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D0FC9" w14:textId="77777777" w:rsidR="00882A43" w:rsidRDefault="00882A43" w:rsidP="00882A43">
      <w:pPr>
        <w:pStyle w:val="Title"/>
      </w:pPr>
      <w:bookmarkStart w:id="0" w:name="_Hlk109237113"/>
      <w:r>
        <w:t>Down Hatherley Parish Council</w:t>
      </w:r>
    </w:p>
    <w:p w14:paraId="3A64BBFD" w14:textId="77777777" w:rsidR="002120AE" w:rsidRDefault="002120AE" w:rsidP="002120AE"/>
    <w:p w14:paraId="7BA65C34" w14:textId="72B5537B" w:rsidR="002120AE" w:rsidRDefault="00A02D9F" w:rsidP="002120AE">
      <w:pPr>
        <w:jc w:val="center"/>
      </w:pPr>
      <w:r>
        <w:t>Draft minutes</w:t>
      </w:r>
      <w:r w:rsidR="002120AE">
        <w:t xml:space="preserve"> for meeting held on</w:t>
      </w:r>
    </w:p>
    <w:p w14:paraId="382C336C" w14:textId="06E05152" w:rsidR="002120AE" w:rsidRDefault="008E7387" w:rsidP="002120AE">
      <w:pPr>
        <w:jc w:val="center"/>
      </w:pPr>
      <w:r>
        <w:t>Wednesday 16</w:t>
      </w:r>
      <w:r w:rsidRPr="008E7387">
        <w:rPr>
          <w:vertAlign w:val="superscript"/>
        </w:rPr>
        <w:t>th</w:t>
      </w:r>
      <w:r>
        <w:t xml:space="preserve"> July</w:t>
      </w:r>
      <w:r w:rsidR="002120AE">
        <w:t xml:space="preserve"> 2025 at 7.0</w:t>
      </w:r>
      <w:r w:rsidR="005741A5">
        <w:t>3</w:t>
      </w:r>
      <w:r w:rsidR="002120AE">
        <w:t xml:space="preserve"> pm</w:t>
      </w:r>
    </w:p>
    <w:p w14:paraId="12BD8BE1" w14:textId="77777777" w:rsidR="002120AE" w:rsidRDefault="002120AE" w:rsidP="002120AE">
      <w:pPr>
        <w:jc w:val="center"/>
      </w:pPr>
      <w:r>
        <w:t>In Down Hatherley Village Hall</w:t>
      </w:r>
    </w:p>
    <w:p w14:paraId="0CAC01D2" w14:textId="77777777" w:rsidR="002120AE" w:rsidRDefault="002120AE" w:rsidP="002120AE">
      <w:pPr>
        <w:jc w:val="center"/>
      </w:pPr>
      <w:r>
        <w:t xml:space="preserve">New website </w:t>
      </w:r>
      <w:hyperlink r:id="rId5" w:history="1">
        <w:r w:rsidRPr="00AE3869">
          <w:rPr>
            <w:rStyle w:val="Hyperlink"/>
          </w:rPr>
          <w:t>https://downhatherley-pc.gov.uk</w:t>
        </w:r>
      </w:hyperlink>
    </w:p>
    <w:p w14:paraId="3DCE88EA" w14:textId="77777777" w:rsidR="002120AE" w:rsidRDefault="002120AE" w:rsidP="002120AE">
      <w:pPr>
        <w:jc w:val="center"/>
      </w:pPr>
    </w:p>
    <w:p w14:paraId="12BF768D" w14:textId="77777777" w:rsidR="002120AE" w:rsidRDefault="002120AE" w:rsidP="0091563A"/>
    <w:tbl>
      <w:tblPr>
        <w:tblpPr w:leftFromText="180" w:rightFromText="180" w:vertAnchor="text" w:horzAnchor="margin" w:tblpX="137" w:tblpY="137"/>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457"/>
      </w:tblGrid>
      <w:tr w:rsidR="002120AE" w:rsidRPr="0091563A" w14:paraId="0C050846" w14:textId="77777777" w:rsidTr="006356DB">
        <w:tc>
          <w:tcPr>
            <w:tcW w:w="988" w:type="dxa"/>
            <w:shd w:val="clear" w:color="auto" w:fill="auto"/>
          </w:tcPr>
          <w:p w14:paraId="5633A7D5"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16BA8174" w14:textId="77777777" w:rsidR="002120AE" w:rsidRPr="0091563A" w:rsidRDefault="002120AE" w:rsidP="006356DB">
            <w:pPr>
              <w:rPr>
                <w:rStyle w:val="Strong"/>
                <w:rFonts w:ascii="Arial" w:eastAsia="Calibri" w:hAnsi="Arial" w:cs="Arial"/>
              </w:rPr>
            </w:pPr>
            <w:r w:rsidRPr="0091563A">
              <w:rPr>
                <w:rStyle w:val="Strong"/>
                <w:rFonts w:ascii="Arial" w:eastAsia="Calibri" w:hAnsi="Arial" w:cs="Arial"/>
              </w:rPr>
              <w:t xml:space="preserve">Welcome </w:t>
            </w:r>
          </w:p>
        </w:tc>
      </w:tr>
      <w:tr w:rsidR="002120AE" w:rsidRPr="0091563A" w14:paraId="5C4F1554" w14:textId="77777777" w:rsidTr="006356DB">
        <w:tc>
          <w:tcPr>
            <w:tcW w:w="988" w:type="dxa"/>
            <w:shd w:val="clear" w:color="auto" w:fill="auto"/>
          </w:tcPr>
          <w:p w14:paraId="381B23B2"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04353B56" w14:textId="424BC520" w:rsidR="002120AE" w:rsidRPr="0091563A" w:rsidRDefault="002120AE" w:rsidP="006356DB">
            <w:pPr>
              <w:rPr>
                <w:rStyle w:val="Strong"/>
                <w:rFonts w:ascii="Arial" w:hAnsi="Arial" w:cs="Arial"/>
              </w:rPr>
            </w:pPr>
            <w:r w:rsidRPr="0091563A">
              <w:rPr>
                <w:rFonts w:ascii="Arial" w:hAnsi="Arial" w:cs="Arial"/>
                <w:b/>
                <w:bCs/>
              </w:rPr>
              <w:t>Attendance</w:t>
            </w:r>
            <w:r w:rsidR="00DC556F" w:rsidRPr="0091563A">
              <w:rPr>
                <w:rFonts w:ascii="Arial" w:hAnsi="Arial" w:cs="Arial"/>
                <w:b/>
                <w:bCs/>
              </w:rPr>
              <w:t xml:space="preserve"> </w:t>
            </w:r>
            <w:r w:rsidRPr="0091563A">
              <w:rPr>
                <w:rFonts w:ascii="Arial" w:hAnsi="Arial" w:cs="Arial"/>
                <w:b/>
                <w:bCs/>
              </w:rPr>
              <w:t xml:space="preserve">recorded as Parish Councillors Dave Evans, June Watt, Martin Cole, Lesley Rooney, Rick Minter &amp; </w:t>
            </w:r>
            <w:r w:rsidR="005741A5" w:rsidRPr="0091563A">
              <w:rPr>
                <w:rFonts w:ascii="Arial" w:hAnsi="Arial" w:cs="Arial"/>
                <w:b/>
                <w:bCs/>
              </w:rPr>
              <w:t>5</w:t>
            </w:r>
            <w:r w:rsidR="00677273" w:rsidRPr="0091563A">
              <w:rPr>
                <w:rFonts w:ascii="Arial" w:hAnsi="Arial" w:cs="Arial"/>
                <w:b/>
                <w:bCs/>
              </w:rPr>
              <w:t xml:space="preserve"> </w:t>
            </w:r>
            <w:r w:rsidRPr="0091563A">
              <w:rPr>
                <w:rFonts w:ascii="Arial" w:hAnsi="Arial" w:cs="Arial"/>
                <w:b/>
                <w:bCs/>
              </w:rPr>
              <w:t>members of the public</w:t>
            </w:r>
          </w:p>
          <w:p w14:paraId="0931F34A" w14:textId="77777777" w:rsidR="002120AE" w:rsidRPr="0091563A" w:rsidRDefault="002120AE" w:rsidP="006356DB">
            <w:pPr>
              <w:rPr>
                <w:rStyle w:val="Strong"/>
                <w:rFonts w:ascii="Arial" w:hAnsi="Arial" w:cs="Arial"/>
              </w:rPr>
            </w:pPr>
          </w:p>
        </w:tc>
      </w:tr>
      <w:tr w:rsidR="002120AE" w:rsidRPr="0091563A" w14:paraId="09027139" w14:textId="77777777" w:rsidTr="006356DB">
        <w:tc>
          <w:tcPr>
            <w:tcW w:w="988" w:type="dxa"/>
            <w:shd w:val="clear" w:color="auto" w:fill="auto"/>
          </w:tcPr>
          <w:p w14:paraId="60F2213D"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43F20650" w14:textId="31AEAC65" w:rsidR="002120AE" w:rsidRPr="0091563A" w:rsidRDefault="002120AE" w:rsidP="006356DB">
            <w:pPr>
              <w:rPr>
                <w:rFonts w:ascii="Arial" w:hAnsi="Arial" w:cs="Arial"/>
                <w:b/>
                <w:bCs/>
              </w:rPr>
            </w:pPr>
            <w:r w:rsidRPr="0091563A">
              <w:rPr>
                <w:rFonts w:ascii="Arial" w:hAnsi="Arial" w:cs="Arial"/>
                <w:b/>
                <w:bCs/>
              </w:rPr>
              <w:t>Council</w:t>
            </w:r>
            <w:r w:rsidR="00DC556F" w:rsidRPr="0091563A">
              <w:rPr>
                <w:rFonts w:ascii="Arial" w:hAnsi="Arial" w:cs="Arial"/>
                <w:b/>
                <w:bCs/>
              </w:rPr>
              <w:t xml:space="preserve"> </w:t>
            </w:r>
            <w:r w:rsidR="00A02D9F" w:rsidRPr="0091563A">
              <w:rPr>
                <w:rFonts w:ascii="Arial" w:hAnsi="Arial" w:cs="Arial"/>
                <w:b/>
                <w:bCs/>
              </w:rPr>
              <w:t xml:space="preserve">received </w:t>
            </w:r>
            <w:r w:rsidR="005741A5" w:rsidRPr="0091563A">
              <w:rPr>
                <w:rFonts w:ascii="Arial" w:hAnsi="Arial" w:cs="Arial"/>
                <w:b/>
                <w:bCs/>
              </w:rPr>
              <w:t xml:space="preserve">apologies from </w:t>
            </w:r>
          </w:p>
          <w:p w14:paraId="36E90D25" w14:textId="7A46166A" w:rsidR="002120AE" w:rsidRPr="0091563A" w:rsidRDefault="002120AE" w:rsidP="006356DB">
            <w:pPr>
              <w:rPr>
                <w:rFonts w:ascii="Arial" w:hAnsi="Arial" w:cs="Arial"/>
                <w:b/>
                <w:bCs/>
              </w:rPr>
            </w:pPr>
          </w:p>
          <w:p w14:paraId="25AA155E" w14:textId="70748E54" w:rsidR="002120AE" w:rsidRPr="0091563A" w:rsidRDefault="00A02D9F" w:rsidP="006356DB">
            <w:pPr>
              <w:rPr>
                <w:rStyle w:val="Strong"/>
                <w:rFonts w:ascii="Arial" w:hAnsi="Arial" w:cs="Arial"/>
              </w:rPr>
            </w:pPr>
            <w:r w:rsidRPr="0091563A">
              <w:rPr>
                <w:rFonts w:ascii="Arial" w:hAnsi="Arial" w:cs="Arial"/>
                <w:b/>
                <w:bCs/>
              </w:rPr>
              <w:t>County Councillor Hands</w:t>
            </w:r>
            <w:r w:rsidR="005741A5" w:rsidRPr="0091563A">
              <w:rPr>
                <w:rFonts w:ascii="Arial" w:hAnsi="Arial" w:cs="Arial"/>
                <w:b/>
                <w:bCs/>
              </w:rPr>
              <w:t xml:space="preserve"> &amp; </w:t>
            </w:r>
            <w:r w:rsidRPr="0091563A">
              <w:rPr>
                <w:rFonts w:ascii="Arial" w:hAnsi="Arial" w:cs="Arial"/>
                <w:b/>
                <w:bCs/>
              </w:rPr>
              <w:t>Borough Councillor Mark Williams</w:t>
            </w:r>
          </w:p>
        </w:tc>
      </w:tr>
      <w:tr w:rsidR="002120AE" w:rsidRPr="0091563A" w14:paraId="6AA1E291" w14:textId="77777777" w:rsidTr="006356DB">
        <w:tc>
          <w:tcPr>
            <w:tcW w:w="988" w:type="dxa"/>
            <w:shd w:val="clear" w:color="auto" w:fill="auto"/>
          </w:tcPr>
          <w:p w14:paraId="3DBE426B"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4706CAE1" w14:textId="384CABDC" w:rsidR="002120AE" w:rsidRPr="0091563A" w:rsidRDefault="00DC556F" w:rsidP="006356DB">
            <w:pPr>
              <w:rPr>
                <w:rFonts w:ascii="Arial" w:eastAsia="Calibri" w:hAnsi="Arial" w:cs="Arial"/>
                <w:b/>
                <w:bCs/>
                <w:lang w:val="en-US"/>
              </w:rPr>
            </w:pPr>
            <w:r w:rsidRPr="0091563A">
              <w:rPr>
                <w:rFonts w:ascii="Arial" w:eastAsia="Calibri" w:hAnsi="Arial" w:cs="Arial"/>
                <w:b/>
                <w:bCs/>
                <w:lang w:val="en-US"/>
              </w:rPr>
              <w:t xml:space="preserve">Council </w:t>
            </w:r>
            <w:r w:rsidR="005741A5" w:rsidRPr="0091563A">
              <w:rPr>
                <w:rFonts w:ascii="Arial" w:eastAsia="Calibri" w:hAnsi="Arial" w:cs="Arial"/>
                <w:b/>
                <w:bCs/>
                <w:lang w:val="en-US"/>
              </w:rPr>
              <w:t>received no</w:t>
            </w:r>
            <w:r w:rsidR="002120AE" w:rsidRPr="0091563A">
              <w:rPr>
                <w:rFonts w:ascii="Arial" w:eastAsia="Calibri" w:hAnsi="Arial" w:cs="Arial"/>
                <w:b/>
                <w:bCs/>
                <w:lang w:val="en-US"/>
              </w:rPr>
              <w:t xml:space="preserve"> Declaration of Interest for matters on the agenda  </w:t>
            </w:r>
          </w:p>
        </w:tc>
      </w:tr>
      <w:tr w:rsidR="002120AE" w:rsidRPr="0091563A" w14:paraId="37F37F77" w14:textId="77777777" w:rsidTr="006356DB">
        <w:tc>
          <w:tcPr>
            <w:tcW w:w="988" w:type="dxa"/>
            <w:shd w:val="clear" w:color="auto" w:fill="auto"/>
          </w:tcPr>
          <w:p w14:paraId="5F7DC3CB"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76CD2AE5" w14:textId="1B53B25C" w:rsidR="002120AE" w:rsidRPr="0091563A" w:rsidRDefault="002120AE" w:rsidP="006356DB">
            <w:pPr>
              <w:rPr>
                <w:rFonts w:ascii="Arial" w:eastAsia="Calibri" w:hAnsi="Arial" w:cs="Arial"/>
                <w:b/>
                <w:bCs/>
                <w:lang w:val="en-US"/>
              </w:rPr>
            </w:pPr>
            <w:r w:rsidRPr="0091563A">
              <w:rPr>
                <w:rFonts w:ascii="Arial" w:eastAsia="Calibri" w:hAnsi="Arial" w:cs="Arial"/>
                <w:b/>
                <w:bCs/>
                <w:lang w:val="en-US"/>
              </w:rPr>
              <w:t>Council</w:t>
            </w:r>
            <w:r w:rsidR="00DC556F" w:rsidRPr="0091563A">
              <w:rPr>
                <w:rFonts w:ascii="Arial" w:eastAsia="Calibri" w:hAnsi="Arial" w:cs="Arial"/>
                <w:b/>
                <w:bCs/>
                <w:lang w:val="en-US"/>
              </w:rPr>
              <w:t xml:space="preserve"> note</w:t>
            </w:r>
            <w:r w:rsidR="00A02D9F" w:rsidRPr="0091563A">
              <w:rPr>
                <w:rFonts w:ascii="Arial" w:eastAsia="Calibri" w:hAnsi="Arial" w:cs="Arial"/>
                <w:b/>
                <w:bCs/>
                <w:lang w:val="en-US"/>
              </w:rPr>
              <w:t>d</w:t>
            </w:r>
            <w:r w:rsidRPr="0091563A">
              <w:rPr>
                <w:rFonts w:ascii="Arial" w:eastAsia="Calibri" w:hAnsi="Arial" w:cs="Arial"/>
                <w:b/>
                <w:bCs/>
                <w:lang w:val="en-US"/>
              </w:rPr>
              <w:t xml:space="preserve"> </w:t>
            </w:r>
            <w:r w:rsidR="005E0F42" w:rsidRPr="0091563A">
              <w:rPr>
                <w:rFonts w:ascii="Arial" w:eastAsia="Calibri" w:hAnsi="Arial" w:cs="Arial"/>
                <w:b/>
                <w:bCs/>
                <w:lang w:val="en-US"/>
              </w:rPr>
              <w:t xml:space="preserve">no </w:t>
            </w:r>
            <w:r w:rsidRPr="0091563A">
              <w:rPr>
                <w:rFonts w:ascii="Arial" w:eastAsia="Calibri" w:hAnsi="Arial" w:cs="Arial"/>
                <w:b/>
                <w:bCs/>
                <w:lang w:val="en-US"/>
              </w:rPr>
              <w:t>report</w:t>
            </w:r>
            <w:r w:rsidR="005E0F42" w:rsidRPr="0091563A">
              <w:rPr>
                <w:rFonts w:ascii="Arial" w:eastAsia="Calibri" w:hAnsi="Arial" w:cs="Arial"/>
                <w:b/>
                <w:bCs/>
                <w:lang w:val="en-US"/>
              </w:rPr>
              <w:t xml:space="preserve"> received</w:t>
            </w:r>
            <w:r w:rsidRPr="0091563A">
              <w:rPr>
                <w:rFonts w:ascii="Arial" w:eastAsia="Calibri" w:hAnsi="Arial" w:cs="Arial"/>
                <w:b/>
                <w:bCs/>
                <w:lang w:val="en-US"/>
              </w:rPr>
              <w:t xml:space="preserve"> from Borough </w:t>
            </w:r>
            <w:proofErr w:type="spellStart"/>
            <w:r w:rsidRPr="0091563A">
              <w:rPr>
                <w:rFonts w:ascii="Arial" w:eastAsia="Calibri" w:hAnsi="Arial" w:cs="Arial"/>
                <w:b/>
                <w:bCs/>
                <w:lang w:val="en-US"/>
              </w:rPr>
              <w:t>Councillor</w:t>
            </w:r>
            <w:proofErr w:type="spellEnd"/>
            <w:r w:rsidRPr="0091563A">
              <w:rPr>
                <w:rFonts w:ascii="Arial" w:eastAsia="Calibri" w:hAnsi="Arial" w:cs="Arial"/>
                <w:b/>
                <w:bCs/>
                <w:lang w:val="en-US"/>
              </w:rPr>
              <w:t xml:space="preserve"> Williams </w:t>
            </w:r>
          </w:p>
        </w:tc>
      </w:tr>
      <w:tr w:rsidR="002120AE" w:rsidRPr="0091563A" w14:paraId="202ABD4B" w14:textId="77777777" w:rsidTr="006356DB">
        <w:tc>
          <w:tcPr>
            <w:tcW w:w="988" w:type="dxa"/>
            <w:shd w:val="clear" w:color="auto" w:fill="auto"/>
          </w:tcPr>
          <w:p w14:paraId="136DBDD8"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69453C64" w14:textId="2772069D" w:rsidR="002120AE" w:rsidRPr="0091563A" w:rsidRDefault="002120AE" w:rsidP="006356DB">
            <w:pPr>
              <w:rPr>
                <w:rFonts w:ascii="Arial" w:eastAsia="Calibri" w:hAnsi="Arial" w:cs="Arial"/>
                <w:b/>
                <w:bCs/>
                <w:lang w:val="en-US"/>
              </w:rPr>
            </w:pPr>
            <w:r w:rsidRPr="0091563A">
              <w:rPr>
                <w:rFonts w:ascii="Arial" w:eastAsia="Calibri" w:hAnsi="Arial" w:cs="Arial"/>
                <w:b/>
                <w:bCs/>
                <w:lang w:val="en-US"/>
              </w:rPr>
              <w:t>Council</w:t>
            </w:r>
            <w:r w:rsidR="00DC556F" w:rsidRPr="0091563A">
              <w:rPr>
                <w:rFonts w:ascii="Arial" w:eastAsia="Calibri" w:hAnsi="Arial" w:cs="Arial"/>
                <w:b/>
                <w:bCs/>
                <w:lang w:val="en-US"/>
              </w:rPr>
              <w:t xml:space="preserve"> note</w:t>
            </w:r>
            <w:r w:rsidR="00A02D9F" w:rsidRPr="0091563A">
              <w:rPr>
                <w:rFonts w:ascii="Arial" w:eastAsia="Calibri" w:hAnsi="Arial" w:cs="Arial"/>
                <w:b/>
                <w:bCs/>
                <w:lang w:val="en-US"/>
              </w:rPr>
              <w:t>d</w:t>
            </w:r>
            <w:r w:rsidR="00DC556F" w:rsidRPr="0091563A">
              <w:rPr>
                <w:rFonts w:ascii="Arial" w:eastAsia="Calibri" w:hAnsi="Arial" w:cs="Arial"/>
                <w:b/>
                <w:bCs/>
                <w:lang w:val="en-US"/>
              </w:rPr>
              <w:t xml:space="preserve"> </w:t>
            </w:r>
            <w:r w:rsidRPr="0091563A">
              <w:rPr>
                <w:rFonts w:ascii="Arial" w:eastAsia="Calibri" w:hAnsi="Arial" w:cs="Arial"/>
                <w:b/>
                <w:bCs/>
                <w:lang w:val="en-US"/>
              </w:rPr>
              <w:t xml:space="preserve">report from County </w:t>
            </w:r>
            <w:proofErr w:type="spellStart"/>
            <w:r w:rsidRPr="0091563A">
              <w:rPr>
                <w:rFonts w:ascii="Arial" w:eastAsia="Calibri" w:hAnsi="Arial" w:cs="Arial"/>
                <w:b/>
                <w:bCs/>
                <w:lang w:val="en-US"/>
              </w:rPr>
              <w:t>Councillor</w:t>
            </w:r>
            <w:proofErr w:type="spellEnd"/>
            <w:r w:rsidRPr="0091563A">
              <w:rPr>
                <w:rFonts w:ascii="Arial" w:eastAsia="Calibri" w:hAnsi="Arial" w:cs="Arial"/>
                <w:b/>
                <w:bCs/>
                <w:lang w:val="en-US"/>
              </w:rPr>
              <w:t xml:space="preserve"> </w:t>
            </w:r>
            <w:r w:rsidR="006E3499" w:rsidRPr="0091563A">
              <w:rPr>
                <w:rFonts w:ascii="Arial" w:eastAsia="Calibri" w:hAnsi="Arial" w:cs="Arial"/>
                <w:b/>
                <w:bCs/>
                <w:lang w:val="en-US"/>
              </w:rPr>
              <w:t>Hands</w:t>
            </w:r>
            <w:r w:rsidRPr="0091563A">
              <w:rPr>
                <w:rFonts w:ascii="Arial" w:eastAsia="Calibri" w:hAnsi="Arial" w:cs="Arial"/>
                <w:b/>
                <w:bCs/>
                <w:lang w:val="en-US"/>
              </w:rPr>
              <w:t xml:space="preserve"> </w:t>
            </w:r>
            <w:r w:rsidR="00A02D9F" w:rsidRPr="0091563A">
              <w:rPr>
                <w:rFonts w:ascii="Arial" w:eastAsia="Calibri" w:hAnsi="Arial" w:cs="Arial"/>
                <w:b/>
                <w:bCs/>
                <w:lang w:val="en-US"/>
              </w:rPr>
              <w:t>as distributed via email</w:t>
            </w:r>
          </w:p>
        </w:tc>
      </w:tr>
      <w:tr w:rsidR="002120AE" w:rsidRPr="0091563A" w14:paraId="78C046F1" w14:textId="77777777" w:rsidTr="006356DB">
        <w:tc>
          <w:tcPr>
            <w:tcW w:w="988" w:type="dxa"/>
            <w:shd w:val="clear" w:color="auto" w:fill="auto"/>
          </w:tcPr>
          <w:p w14:paraId="22ACAE7B"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0BEDED31" w14:textId="48C9681C" w:rsidR="00DC556F" w:rsidRPr="0091563A" w:rsidRDefault="002120AE" w:rsidP="00DC556F">
            <w:pPr>
              <w:rPr>
                <w:rFonts w:ascii="Arial" w:eastAsia="Calibri" w:hAnsi="Arial" w:cs="Arial"/>
                <w:b/>
                <w:bCs/>
                <w:lang w:val="en-US"/>
              </w:rPr>
            </w:pPr>
            <w:r w:rsidRPr="0091563A">
              <w:rPr>
                <w:rFonts w:ascii="Arial" w:eastAsia="Calibri" w:hAnsi="Arial" w:cs="Arial"/>
                <w:b/>
                <w:bCs/>
                <w:lang w:val="en-US"/>
              </w:rPr>
              <w:t xml:space="preserve">Public Participation invited, following the close of the public session, members of the public are invited to stay and observe the remainder of the meeting.  </w:t>
            </w:r>
          </w:p>
          <w:p w14:paraId="72E08E7C" w14:textId="4EC70F3D" w:rsidR="005E0F42" w:rsidRPr="0091563A" w:rsidRDefault="005E0F42" w:rsidP="005E0F42">
            <w:pPr>
              <w:pStyle w:val="ListParagraph"/>
              <w:numPr>
                <w:ilvl w:val="0"/>
                <w:numId w:val="50"/>
              </w:numPr>
              <w:rPr>
                <w:rFonts w:ascii="Arial" w:eastAsia="Calibri" w:hAnsi="Arial" w:cs="Arial"/>
                <w:b/>
                <w:bCs/>
                <w:lang w:val="en-US"/>
              </w:rPr>
            </w:pPr>
            <w:r w:rsidRPr="0091563A">
              <w:rPr>
                <w:rFonts w:ascii="Arial" w:eastAsia="Calibri" w:hAnsi="Arial" w:cs="Arial"/>
                <w:b/>
                <w:bCs/>
                <w:lang w:val="en-US"/>
              </w:rPr>
              <w:t xml:space="preserve">Change of ownership of developers possibly relevant to Brook Lane </w:t>
            </w:r>
          </w:p>
          <w:p w14:paraId="46646B76" w14:textId="77777777" w:rsidR="00DC556F" w:rsidRPr="0091563A" w:rsidRDefault="00DC556F" w:rsidP="00DC556F">
            <w:pPr>
              <w:rPr>
                <w:rFonts w:ascii="Arial" w:eastAsia="Calibri" w:hAnsi="Arial" w:cs="Arial"/>
                <w:b/>
                <w:bCs/>
                <w:lang w:val="en-US"/>
              </w:rPr>
            </w:pPr>
          </w:p>
          <w:p w14:paraId="4CB28C61" w14:textId="496C93EF" w:rsidR="002120AE" w:rsidRPr="0091563A" w:rsidRDefault="002120AE" w:rsidP="00DC556F">
            <w:pPr>
              <w:rPr>
                <w:rFonts w:ascii="Arial" w:eastAsia="Calibri" w:hAnsi="Arial" w:cs="Arial"/>
                <w:b/>
                <w:bCs/>
                <w:lang w:val="en-US"/>
              </w:rPr>
            </w:pPr>
            <w:r w:rsidRPr="0091563A">
              <w:rPr>
                <w:rFonts w:ascii="Arial" w:eastAsia="Calibri" w:hAnsi="Arial" w:cs="Arial"/>
                <w:b/>
                <w:bCs/>
                <w:lang w:val="en-US"/>
              </w:rPr>
              <w:t xml:space="preserve">Public session closed </w:t>
            </w:r>
            <w:r w:rsidR="00677273" w:rsidRPr="0091563A">
              <w:rPr>
                <w:rFonts w:ascii="Arial" w:eastAsia="Calibri" w:hAnsi="Arial" w:cs="Arial"/>
                <w:b/>
                <w:bCs/>
                <w:lang w:val="en-US"/>
              </w:rPr>
              <w:t>at</w:t>
            </w:r>
            <w:r w:rsidR="005741A5" w:rsidRPr="0091563A">
              <w:rPr>
                <w:rFonts w:ascii="Arial" w:eastAsia="Calibri" w:hAnsi="Arial" w:cs="Arial"/>
                <w:b/>
                <w:bCs/>
                <w:lang w:val="en-US"/>
              </w:rPr>
              <w:t xml:space="preserve"> </w:t>
            </w:r>
            <w:r w:rsidR="005E0F42" w:rsidRPr="0091563A">
              <w:rPr>
                <w:rFonts w:ascii="Arial" w:eastAsia="Calibri" w:hAnsi="Arial" w:cs="Arial"/>
                <w:b/>
                <w:bCs/>
                <w:lang w:val="en-US"/>
              </w:rPr>
              <w:t>19.09</w:t>
            </w:r>
          </w:p>
        </w:tc>
      </w:tr>
      <w:tr w:rsidR="002120AE" w:rsidRPr="0091563A" w14:paraId="2B01DC27" w14:textId="77777777" w:rsidTr="006356DB">
        <w:tc>
          <w:tcPr>
            <w:tcW w:w="988" w:type="dxa"/>
            <w:shd w:val="clear" w:color="auto" w:fill="auto"/>
          </w:tcPr>
          <w:p w14:paraId="036E865D"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4225462C" w14:textId="71ABD9C8" w:rsidR="002120AE" w:rsidRPr="0091563A" w:rsidRDefault="002120AE" w:rsidP="006356DB">
            <w:pPr>
              <w:rPr>
                <w:rFonts w:ascii="Arial" w:eastAsia="Calibri" w:hAnsi="Arial" w:cs="Arial"/>
                <w:b/>
                <w:bCs/>
                <w:lang w:val="en-US"/>
              </w:rPr>
            </w:pPr>
            <w:r w:rsidRPr="0091563A">
              <w:rPr>
                <w:rFonts w:ascii="Arial" w:eastAsia="Calibri" w:hAnsi="Arial" w:cs="Arial"/>
                <w:b/>
                <w:bCs/>
                <w:lang w:val="en-US"/>
              </w:rPr>
              <w:t xml:space="preserve">Minutes of the previous Parish Council Meeting held on </w:t>
            </w:r>
            <w:r w:rsidR="006E3499" w:rsidRPr="0091563A">
              <w:rPr>
                <w:rFonts w:ascii="Arial" w:eastAsia="Calibri" w:hAnsi="Arial" w:cs="Arial"/>
                <w:b/>
                <w:bCs/>
                <w:lang w:val="en-US"/>
              </w:rPr>
              <w:t>21</w:t>
            </w:r>
            <w:r w:rsidR="006E3499" w:rsidRPr="0091563A">
              <w:rPr>
                <w:rFonts w:ascii="Arial" w:eastAsia="Calibri" w:hAnsi="Arial" w:cs="Arial"/>
                <w:b/>
                <w:bCs/>
                <w:vertAlign w:val="superscript"/>
                <w:lang w:val="en-US"/>
              </w:rPr>
              <w:t>st</w:t>
            </w:r>
            <w:r w:rsidR="006E3499" w:rsidRPr="0091563A">
              <w:rPr>
                <w:rFonts w:ascii="Arial" w:eastAsia="Calibri" w:hAnsi="Arial" w:cs="Arial"/>
                <w:b/>
                <w:bCs/>
                <w:lang w:val="en-US"/>
              </w:rPr>
              <w:t xml:space="preserve"> May</w:t>
            </w:r>
            <w:r w:rsidR="00DC556F" w:rsidRPr="0091563A">
              <w:rPr>
                <w:rFonts w:ascii="Arial" w:eastAsia="Calibri" w:hAnsi="Arial" w:cs="Arial"/>
                <w:b/>
                <w:bCs/>
                <w:lang w:val="en-US"/>
              </w:rPr>
              <w:t xml:space="preserve"> 2025 </w:t>
            </w:r>
            <w:r w:rsidRPr="0091563A">
              <w:rPr>
                <w:rFonts w:ascii="Arial" w:eastAsia="Calibri" w:hAnsi="Arial" w:cs="Arial"/>
                <w:b/>
                <w:bCs/>
                <w:lang w:val="en-US"/>
              </w:rPr>
              <w:t>approved</w:t>
            </w:r>
          </w:p>
        </w:tc>
      </w:tr>
      <w:tr w:rsidR="002120AE" w:rsidRPr="0091563A" w14:paraId="690BDCE2" w14:textId="77777777" w:rsidTr="006356DB">
        <w:tc>
          <w:tcPr>
            <w:tcW w:w="988" w:type="dxa"/>
            <w:shd w:val="clear" w:color="auto" w:fill="auto"/>
          </w:tcPr>
          <w:p w14:paraId="016799AA"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7E7ECBE5" w14:textId="293B6398" w:rsidR="002120AE" w:rsidRPr="0091563A" w:rsidRDefault="002120AE" w:rsidP="006356DB">
            <w:pPr>
              <w:rPr>
                <w:rStyle w:val="Strong"/>
                <w:rFonts w:ascii="Arial" w:eastAsia="Calibri" w:hAnsi="Arial" w:cs="Arial"/>
              </w:rPr>
            </w:pPr>
            <w:r w:rsidRPr="0091563A">
              <w:rPr>
                <w:rStyle w:val="Strong"/>
                <w:rFonts w:ascii="Arial" w:eastAsia="Calibri" w:hAnsi="Arial" w:cs="Arial"/>
              </w:rPr>
              <w:t>Council approve</w:t>
            </w:r>
            <w:r w:rsidR="00A02D9F" w:rsidRPr="0091563A">
              <w:rPr>
                <w:rStyle w:val="Strong"/>
                <w:rFonts w:ascii="Arial" w:eastAsia="Calibri" w:hAnsi="Arial" w:cs="Arial"/>
              </w:rPr>
              <w:t>d</w:t>
            </w:r>
            <w:r w:rsidR="00DC556F" w:rsidRPr="0091563A">
              <w:rPr>
                <w:rStyle w:val="Strong"/>
                <w:rFonts w:ascii="Arial" w:eastAsia="Calibri" w:hAnsi="Arial" w:cs="Arial"/>
              </w:rPr>
              <w:t xml:space="preserve"> </w:t>
            </w:r>
            <w:r w:rsidRPr="0091563A">
              <w:rPr>
                <w:rStyle w:val="Strong"/>
                <w:rFonts w:ascii="Arial" w:eastAsia="Calibri" w:hAnsi="Arial" w:cs="Arial"/>
              </w:rPr>
              <w:t>the payment list as discussed at the meeting</w:t>
            </w:r>
          </w:p>
          <w:p w14:paraId="6500C17E" w14:textId="1646AC4B" w:rsidR="002120AE" w:rsidRPr="0091563A" w:rsidRDefault="002120AE" w:rsidP="006356DB">
            <w:pPr>
              <w:rPr>
                <w:rFonts w:ascii="Arial" w:eastAsia="Calibri" w:hAnsi="Arial" w:cs="Arial"/>
                <w:b/>
                <w:bCs/>
                <w:lang w:val="en-US"/>
              </w:rPr>
            </w:pPr>
            <w:r w:rsidRPr="0091563A">
              <w:rPr>
                <w:rStyle w:val="Strong"/>
                <w:rFonts w:ascii="Arial" w:eastAsia="Calibri" w:hAnsi="Arial" w:cs="Arial"/>
              </w:rPr>
              <w:t xml:space="preserve">Council </w:t>
            </w:r>
            <w:r w:rsidR="00DC556F" w:rsidRPr="0091563A">
              <w:rPr>
                <w:rStyle w:val="Strong"/>
                <w:rFonts w:ascii="Arial" w:eastAsia="Calibri" w:hAnsi="Arial" w:cs="Arial"/>
              </w:rPr>
              <w:t>approve</w:t>
            </w:r>
            <w:r w:rsidR="00A02D9F" w:rsidRPr="0091563A">
              <w:rPr>
                <w:rStyle w:val="Strong"/>
                <w:rFonts w:ascii="Arial" w:eastAsia="Calibri" w:hAnsi="Arial" w:cs="Arial"/>
              </w:rPr>
              <w:t>d</w:t>
            </w:r>
            <w:r w:rsidR="00DC556F" w:rsidRPr="0091563A">
              <w:rPr>
                <w:rStyle w:val="Strong"/>
                <w:rFonts w:ascii="Arial" w:eastAsia="Calibri" w:hAnsi="Arial" w:cs="Arial"/>
              </w:rPr>
              <w:t xml:space="preserve"> </w:t>
            </w:r>
            <w:r w:rsidRPr="0091563A">
              <w:rPr>
                <w:rStyle w:val="Strong"/>
                <w:rFonts w:ascii="Arial" w:eastAsia="Calibri" w:hAnsi="Arial" w:cs="Arial"/>
              </w:rPr>
              <w:t xml:space="preserve">the financial reports as attached </w:t>
            </w:r>
          </w:p>
        </w:tc>
      </w:tr>
      <w:tr w:rsidR="002120AE" w:rsidRPr="0091563A" w14:paraId="1B2A8862" w14:textId="77777777" w:rsidTr="00FA10F1">
        <w:trPr>
          <w:trHeight w:val="352"/>
        </w:trPr>
        <w:tc>
          <w:tcPr>
            <w:tcW w:w="988" w:type="dxa"/>
            <w:shd w:val="clear" w:color="auto" w:fill="auto"/>
          </w:tcPr>
          <w:p w14:paraId="0725A957"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4ADE1CE9" w14:textId="0463503E" w:rsidR="002120AE" w:rsidRPr="0091563A" w:rsidRDefault="002120AE" w:rsidP="006356DB">
            <w:pPr>
              <w:rPr>
                <w:rFonts w:ascii="Arial" w:eastAsia="Calibri" w:hAnsi="Arial" w:cs="Arial"/>
                <w:b/>
                <w:bCs/>
                <w:lang w:val="en-US"/>
              </w:rPr>
            </w:pPr>
            <w:r w:rsidRPr="0091563A">
              <w:rPr>
                <w:rFonts w:ascii="Arial" w:eastAsia="Calibri" w:hAnsi="Arial" w:cs="Arial"/>
                <w:b/>
                <w:bCs/>
                <w:lang w:val="en-US"/>
              </w:rPr>
              <w:t>Council</w:t>
            </w:r>
            <w:r w:rsidR="004050BC" w:rsidRPr="0091563A">
              <w:rPr>
                <w:rFonts w:ascii="Arial" w:eastAsia="Calibri" w:hAnsi="Arial" w:cs="Arial"/>
                <w:b/>
                <w:bCs/>
                <w:lang w:val="en-US"/>
              </w:rPr>
              <w:t xml:space="preserve"> </w:t>
            </w:r>
            <w:r w:rsidRPr="0091563A">
              <w:rPr>
                <w:rFonts w:ascii="Arial" w:eastAsia="Calibri" w:hAnsi="Arial" w:cs="Arial"/>
                <w:b/>
                <w:bCs/>
                <w:lang w:val="en-US"/>
              </w:rPr>
              <w:t>note</w:t>
            </w:r>
            <w:r w:rsidR="00A02D9F" w:rsidRPr="0091563A">
              <w:rPr>
                <w:rFonts w:ascii="Arial" w:eastAsia="Calibri" w:hAnsi="Arial" w:cs="Arial"/>
                <w:b/>
                <w:bCs/>
                <w:lang w:val="en-US"/>
              </w:rPr>
              <w:t>d</w:t>
            </w:r>
            <w:r w:rsidRPr="0091563A">
              <w:rPr>
                <w:rFonts w:ascii="Arial" w:eastAsia="Calibri" w:hAnsi="Arial" w:cs="Arial"/>
                <w:b/>
                <w:bCs/>
                <w:lang w:val="en-US"/>
              </w:rPr>
              <w:t xml:space="preserve"> update on “Build Back Better” grant </w:t>
            </w:r>
          </w:p>
          <w:p w14:paraId="30DF180B" w14:textId="79AB591D" w:rsidR="005E0F42" w:rsidRPr="0091563A" w:rsidRDefault="005E0F42" w:rsidP="005E0F42">
            <w:pPr>
              <w:pStyle w:val="ListParagraph"/>
              <w:numPr>
                <w:ilvl w:val="0"/>
                <w:numId w:val="50"/>
              </w:numPr>
              <w:rPr>
                <w:rFonts w:ascii="Arial" w:eastAsia="Calibri" w:hAnsi="Arial" w:cs="Arial"/>
                <w:b/>
                <w:bCs/>
                <w:lang w:val="en-US"/>
              </w:rPr>
            </w:pPr>
            <w:r w:rsidRPr="0091563A">
              <w:rPr>
                <w:rFonts w:ascii="Arial" w:eastAsia="Calibri" w:hAnsi="Arial" w:cs="Arial"/>
                <w:b/>
                <w:bCs/>
                <w:lang w:val="en-US"/>
              </w:rPr>
              <w:t>Waiting for wheelbarrow invoice</w:t>
            </w:r>
          </w:p>
          <w:p w14:paraId="06E1B006" w14:textId="28E8C26D" w:rsidR="002120AE" w:rsidRPr="0091563A" w:rsidRDefault="005E0F42" w:rsidP="006E3499">
            <w:pPr>
              <w:pStyle w:val="ListParagraph"/>
              <w:numPr>
                <w:ilvl w:val="0"/>
                <w:numId w:val="50"/>
              </w:numPr>
              <w:rPr>
                <w:rFonts w:ascii="Arial" w:eastAsia="Calibri" w:hAnsi="Arial" w:cs="Arial"/>
                <w:b/>
                <w:bCs/>
                <w:lang w:val="en-US"/>
              </w:rPr>
            </w:pPr>
            <w:r w:rsidRPr="0091563A">
              <w:rPr>
                <w:rFonts w:ascii="Arial" w:eastAsia="Calibri" w:hAnsi="Arial" w:cs="Arial"/>
                <w:b/>
                <w:bCs/>
                <w:lang w:val="en-US"/>
              </w:rPr>
              <w:t>Increase in insurance premium for pumps</w:t>
            </w:r>
          </w:p>
        </w:tc>
      </w:tr>
      <w:tr w:rsidR="002120AE" w:rsidRPr="0091563A" w14:paraId="1E54488B" w14:textId="77777777" w:rsidTr="006356DB">
        <w:tc>
          <w:tcPr>
            <w:tcW w:w="988" w:type="dxa"/>
            <w:shd w:val="clear" w:color="auto" w:fill="auto"/>
          </w:tcPr>
          <w:p w14:paraId="5C57B741"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2C1E22CA" w14:textId="7D5589BF" w:rsidR="002120AE" w:rsidRPr="0091563A" w:rsidRDefault="002120AE" w:rsidP="006356DB">
            <w:pPr>
              <w:rPr>
                <w:rFonts w:ascii="Arial" w:eastAsia="Calibri" w:hAnsi="Arial" w:cs="Arial"/>
                <w:b/>
                <w:bCs/>
                <w:lang w:val="en-US"/>
              </w:rPr>
            </w:pPr>
            <w:r w:rsidRPr="0091563A">
              <w:rPr>
                <w:rFonts w:ascii="Arial" w:eastAsia="Calibri" w:hAnsi="Arial" w:cs="Arial"/>
                <w:b/>
                <w:bCs/>
                <w:lang w:val="en-US"/>
              </w:rPr>
              <w:t>Council note</w:t>
            </w:r>
            <w:r w:rsidR="00A02D9F" w:rsidRPr="0091563A">
              <w:rPr>
                <w:rFonts w:ascii="Arial" w:eastAsia="Calibri" w:hAnsi="Arial" w:cs="Arial"/>
                <w:b/>
                <w:bCs/>
                <w:lang w:val="en-US"/>
              </w:rPr>
              <w:t>d</w:t>
            </w:r>
            <w:r w:rsidR="003D0787" w:rsidRPr="0091563A">
              <w:rPr>
                <w:rFonts w:ascii="Arial" w:eastAsia="Calibri" w:hAnsi="Arial" w:cs="Arial"/>
                <w:b/>
                <w:bCs/>
                <w:lang w:val="en-US"/>
              </w:rPr>
              <w:t xml:space="preserve"> </w:t>
            </w:r>
            <w:r w:rsidRPr="0091563A">
              <w:rPr>
                <w:rFonts w:ascii="Arial" w:eastAsia="Calibri" w:hAnsi="Arial" w:cs="Arial"/>
                <w:b/>
                <w:bCs/>
                <w:lang w:val="en-US"/>
              </w:rPr>
              <w:t>updates on CIL projects</w:t>
            </w:r>
          </w:p>
          <w:p w14:paraId="1B296D16" w14:textId="77777777" w:rsidR="002120AE" w:rsidRPr="0091563A" w:rsidRDefault="002120AE" w:rsidP="002120AE">
            <w:pPr>
              <w:numPr>
                <w:ilvl w:val="0"/>
                <w:numId w:val="10"/>
              </w:numPr>
              <w:rPr>
                <w:rFonts w:ascii="Arial" w:eastAsia="Calibri" w:hAnsi="Arial" w:cs="Arial"/>
                <w:b/>
                <w:bCs/>
                <w:lang w:val="en-US"/>
              </w:rPr>
            </w:pPr>
            <w:r w:rsidRPr="0091563A">
              <w:rPr>
                <w:rFonts w:ascii="Arial" w:eastAsia="Calibri" w:hAnsi="Arial" w:cs="Arial"/>
                <w:b/>
                <w:bCs/>
                <w:lang w:val="en-US"/>
              </w:rPr>
              <w:t xml:space="preserve">PROW for stiles and bridges (£3k) -update (Cllr Watt)-7 kissing gates (plus 3) identified but await new financial year – GCC will pay for installation –EDH2 and EDH3 completed - </w:t>
            </w:r>
            <w:r w:rsidRPr="0091563A">
              <w:rPr>
                <w:rFonts w:ascii="Arial" w:eastAsia="Calibri" w:hAnsi="Arial" w:cs="Arial"/>
                <w:lang w:val="en-US"/>
              </w:rPr>
              <w:t xml:space="preserve"> </w:t>
            </w:r>
            <w:r w:rsidRPr="0091563A">
              <w:rPr>
                <w:rFonts w:ascii="Arial" w:eastAsia="Calibri" w:hAnsi="Arial" w:cs="Arial"/>
                <w:b/>
                <w:bCs/>
                <w:lang w:val="en-US"/>
              </w:rPr>
              <w:t>£528 invoice paid</w:t>
            </w:r>
          </w:p>
          <w:p w14:paraId="1F4AA655" w14:textId="125052D5" w:rsidR="002120AE" w:rsidRPr="0091563A" w:rsidRDefault="002120AE" w:rsidP="006356DB">
            <w:pPr>
              <w:ind w:left="720"/>
              <w:rPr>
                <w:rFonts w:ascii="Arial" w:eastAsia="Calibri" w:hAnsi="Arial" w:cs="Arial"/>
                <w:b/>
                <w:bCs/>
                <w:lang w:val="en-US"/>
              </w:rPr>
            </w:pPr>
            <w:r w:rsidRPr="0091563A">
              <w:rPr>
                <w:rFonts w:ascii="Arial" w:eastAsia="Calibri" w:hAnsi="Arial" w:cs="Arial"/>
                <w:b/>
                <w:bCs/>
                <w:lang w:val="en-US"/>
              </w:rPr>
              <w:t xml:space="preserve">EDH13/EDH18/EDH12 requested </w:t>
            </w:r>
            <w:r w:rsidR="005E0F42" w:rsidRPr="0091563A">
              <w:rPr>
                <w:rFonts w:ascii="Arial" w:eastAsia="Calibri" w:hAnsi="Arial" w:cs="Arial"/>
                <w:b/>
                <w:bCs/>
                <w:lang w:val="en-US"/>
              </w:rPr>
              <w:t>-</w:t>
            </w:r>
            <w:r w:rsidRPr="0091563A">
              <w:rPr>
                <w:rFonts w:ascii="Arial" w:eastAsia="Calibri" w:hAnsi="Arial" w:cs="Arial"/>
                <w:b/>
                <w:bCs/>
                <w:lang w:val="en-US"/>
              </w:rPr>
              <w:t>information</w:t>
            </w:r>
            <w:r w:rsidR="005E0F42" w:rsidRPr="0091563A">
              <w:rPr>
                <w:rFonts w:ascii="Arial" w:eastAsia="Calibri" w:hAnsi="Arial" w:cs="Arial"/>
                <w:b/>
                <w:bCs/>
                <w:lang w:val="en-US"/>
              </w:rPr>
              <w:t xml:space="preserve"> update g</w:t>
            </w:r>
            <w:r w:rsidR="005E0F42" w:rsidRPr="0091563A">
              <w:rPr>
                <w:rFonts w:ascii="Arial" w:eastAsia="Calibri" w:hAnsi="Arial" w:cs="Arial"/>
                <w:lang w:val="en-US"/>
              </w:rPr>
              <w:t xml:space="preserve">iven, replace 2 at EDH18, one at EDH13, additional EDH5 (possibly) </w:t>
            </w:r>
            <w:r w:rsidR="00C430D1" w:rsidRPr="0091563A">
              <w:rPr>
                <w:rFonts w:ascii="Arial" w:eastAsia="Calibri" w:hAnsi="Arial" w:cs="Arial"/>
                <w:lang w:val="en-US"/>
              </w:rPr>
              <w:t>– Council indicated in principal that further CIL may be allocated</w:t>
            </w:r>
          </w:p>
          <w:p w14:paraId="0DDBCD58" w14:textId="3F3772C5" w:rsidR="002120AE" w:rsidRPr="0091563A" w:rsidRDefault="002120AE" w:rsidP="002120AE">
            <w:pPr>
              <w:numPr>
                <w:ilvl w:val="0"/>
                <w:numId w:val="10"/>
              </w:numPr>
              <w:rPr>
                <w:rStyle w:val="Strong"/>
                <w:rFonts w:ascii="Arial" w:eastAsia="Calibri" w:hAnsi="Arial" w:cs="Arial"/>
                <w:lang w:val="en-US"/>
              </w:rPr>
            </w:pPr>
            <w:r w:rsidRPr="0091563A">
              <w:rPr>
                <w:rFonts w:ascii="Arial" w:eastAsia="Calibri" w:hAnsi="Arial" w:cs="Arial"/>
                <w:b/>
                <w:bCs/>
                <w:lang w:val="en-US"/>
              </w:rPr>
              <w:t xml:space="preserve">purchase of a replacement notice board for Broad Close Road. It has been agreed to use CIL up to £1500 design agreed as </w:t>
            </w:r>
            <w:r w:rsidRPr="0091563A">
              <w:rPr>
                <w:rStyle w:val="Strong"/>
                <w:rFonts w:ascii="Arial" w:eastAsia="Calibri" w:hAnsi="Arial" w:cs="Arial"/>
                <w:lang w:val="en-US"/>
              </w:rPr>
              <w:t>2</w:t>
            </w:r>
            <w:r w:rsidRPr="0091563A">
              <w:rPr>
                <w:rStyle w:val="Strong"/>
                <w:rFonts w:ascii="Arial" w:eastAsia="Calibri" w:hAnsi="Arial" w:cs="Arial"/>
              </w:rPr>
              <w:t xml:space="preserve"> doors –</w:t>
            </w:r>
            <w:r w:rsidRPr="0091563A">
              <w:rPr>
                <w:rStyle w:val="Strong"/>
                <w:rFonts w:ascii="Arial" w:eastAsia="Calibri" w:hAnsi="Arial" w:cs="Arial"/>
                <w:lang w:val="en-US"/>
              </w:rPr>
              <w:t xml:space="preserve"> 1100mmx 850mm 2xA2 with posts £815 plus VAT </w:t>
            </w:r>
            <w:r w:rsidRPr="0091563A">
              <w:rPr>
                <w:rStyle w:val="Strong"/>
                <w:rFonts w:ascii="Arial" w:eastAsia="Calibri" w:hAnsi="Arial" w:cs="Arial"/>
              </w:rPr>
              <w:t xml:space="preserve">plus installation costs- </w:t>
            </w:r>
            <w:proofErr w:type="spellStart"/>
            <w:r w:rsidR="00C430D1" w:rsidRPr="0091563A">
              <w:rPr>
                <w:rStyle w:val="Strong"/>
                <w:rFonts w:ascii="Arial" w:eastAsia="Calibri" w:hAnsi="Arial" w:cs="Arial"/>
              </w:rPr>
              <w:t>c</w:t>
            </w:r>
            <w:r w:rsidRPr="0091563A">
              <w:rPr>
                <w:rStyle w:val="Strong"/>
                <w:rFonts w:ascii="Arial" w:eastAsia="Calibri" w:hAnsi="Arial" w:cs="Arial"/>
              </w:rPr>
              <w:t>fwd</w:t>
            </w:r>
            <w:proofErr w:type="spellEnd"/>
          </w:p>
          <w:p w14:paraId="446160DE" w14:textId="77777777" w:rsidR="002120AE" w:rsidRPr="0091563A" w:rsidRDefault="002120AE" w:rsidP="002120AE">
            <w:pPr>
              <w:numPr>
                <w:ilvl w:val="0"/>
                <w:numId w:val="10"/>
              </w:numPr>
              <w:rPr>
                <w:rStyle w:val="Strong"/>
                <w:rFonts w:ascii="Arial" w:eastAsia="Calibri" w:hAnsi="Arial" w:cs="Arial"/>
                <w:lang w:val="en-US"/>
              </w:rPr>
            </w:pPr>
            <w:r w:rsidRPr="0091563A">
              <w:rPr>
                <w:rStyle w:val="Strong"/>
                <w:rFonts w:ascii="Arial" w:eastAsia="Calibri" w:hAnsi="Arial" w:cs="Arial"/>
                <w:lang w:val="en-US"/>
              </w:rPr>
              <w:t>Ring fenced TRO up to £20k (</w:t>
            </w:r>
            <w:r w:rsidRPr="0091563A">
              <w:rPr>
                <w:rStyle w:val="Strong"/>
                <w:rFonts w:ascii="Arial" w:eastAsia="Calibri" w:hAnsi="Arial" w:cs="Arial"/>
              </w:rPr>
              <w:t>see previous item)</w:t>
            </w:r>
          </w:p>
          <w:p w14:paraId="66CDEB74" w14:textId="77777777" w:rsidR="002120AE" w:rsidRPr="0091563A" w:rsidRDefault="002120AE" w:rsidP="002120AE">
            <w:pPr>
              <w:numPr>
                <w:ilvl w:val="0"/>
                <w:numId w:val="10"/>
              </w:numPr>
              <w:rPr>
                <w:rStyle w:val="Strong"/>
                <w:rFonts w:ascii="Arial" w:eastAsia="Calibri" w:hAnsi="Arial" w:cs="Arial"/>
                <w:lang w:val="en-US"/>
              </w:rPr>
            </w:pPr>
            <w:r w:rsidRPr="0091563A">
              <w:rPr>
                <w:rStyle w:val="Strong"/>
                <w:rFonts w:ascii="Arial" w:eastAsia="Calibri" w:hAnsi="Arial" w:cs="Arial"/>
                <w:lang w:val="en-US"/>
              </w:rPr>
              <w:t>Council has agreed feasibility study costs f</w:t>
            </w:r>
            <w:r w:rsidRPr="0091563A">
              <w:rPr>
                <w:rStyle w:val="Strong"/>
                <w:rFonts w:ascii="Arial" w:eastAsia="Calibri" w:hAnsi="Arial" w:cs="Arial"/>
              </w:rPr>
              <w:t>or TRO £1500 ringfenced plus speed surveys (see previous item)</w:t>
            </w:r>
          </w:p>
          <w:p w14:paraId="353BEF23" w14:textId="6D2FE869" w:rsidR="006E3499" w:rsidRPr="0091563A" w:rsidRDefault="006E3499" w:rsidP="002120AE">
            <w:pPr>
              <w:numPr>
                <w:ilvl w:val="0"/>
                <w:numId w:val="10"/>
              </w:numPr>
              <w:rPr>
                <w:rStyle w:val="Strong"/>
                <w:rFonts w:ascii="Arial" w:eastAsia="Calibri" w:hAnsi="Arial" w:cs="Arial"/>
                <w:lang w:val="en-US"/>
              </w:rPr>
            </w:pPr>
            <w:r w:rsidRPr="0091563A">
              <w:rPr>
                <w:rStyle w:val="Strong"/>
                <w:rFonts w:ascii="Arial" w:eastAsia="Calibri" w:hAnsi="Arial" w:cs="Arial"/>
              </w:rPr>
              <w:t>Council note</w:t>
            </w:r>
            <w:r w:rsidR="00C430D1" w:rsidRPr="0091563A">
              <w:rPr>
                <w:rStyle w:val="Strong"/>
                <w:rFonts w:ascii="Arial" w:eastAsia="Calibri" w:hAnsi="Arial" w:cs="Arial"/>
              </w:rPr>
              <w:t>d</w:t>
            </w:r>
            <w:r w:rsidRPr="0091563A">
              <w:rPr>
                <w:rStyle w:val="Strong"/>
                <w:rFonts w:ascii="Arial" w:eastAsia="Calibri" w:hAnsi="Arial" w:cs="Arial"/>
              </w:rPr>
              <w:t xml:space="preserve"> an additional £23002.19 has been received and Council must spend within 5 years</w:t>
            </w:r>
            <w:r w:rsidR="00C430D1" w:rsidRPr="0091563A">
              <w:rPr>
                <w:rStyle w:val="Strong"/>
                <w:rFonts w:ascii="Arial" w:eastAsia="Calibri" w:hAnsi="Arial" w:cs="Arial"/>
              </w:rPr>
              <w:t xml:space="preserve"> (external audit fee increase)</w:t>
            </w:r>
          </w:p>
          <w:p w14:paraId="4EFC9BDB" w14:textId="4C0ABA8A" w:rsidR="00C430D1" w:rsidRPr="0091563A" w:rsidRDefault="00C430D1" w:rsidP="002120AE">
            <w:pPr>
              <w:numPr>
                <w:ilvl w:val="0"/>
                <w:numId w:val="10"/>
              </w:numPr>
              <w:rPr>
                <w:rStyle w:val="Strong"/>
                <w:rFonts w:ascii="Arial" w:eastAsia="Calibri" w:hAnsi="Arial" w:cs="Arial"/>
                <w:lang w:val="en-US"/>
              </w:rPr>
            </w:pPr>
            <w:r w:rsidRPr="0091563A">
              <w:rPr>
                <w:rStyle w:val="Strong"/>
                <w:rFonts w:ascii="Arial" w:eastAsia="Calibri" w:hAnsi="Arial" w:cs="Arial"/>
                <w:lang w:val="en-US"/>
              </w:rPr>
              <w:t>Possibly for VAS signs on A38</w:t>
            </w:r>
          </w:p>
          <w:p w14:paraId="08D995CB" w14:textId="10974535" w:rsidR="002120AE" w:rsidRPr="0091563A" w:rsidRDefault="00C430D1" w:rsidP="0091563A">
            <w:pPr>
              <w:numPr>
                <w:ilvl w:val="0"/>
                <w:numId w:val="10"/>
              </w:numPr>
              <w:rPr>
                <w:rFonts w:ascii="Arial" w:eastAsia="Calibri" w:hAnsi="Arial" w:cs="Arial"/>
                <w:b/>
                <w:bCs/>
                <w:lang w:val="en-US"/>
              </w:rPr>
            </w:pPr>
            <w:r w:rsidRPr="0091563A">
              <w:rPr>
                <w:rStyle w:val="Strong"/>
                <w:rFonts w:ascii="Arial" w:eastAsia="Calibri" w:hAnsi="Arial" w:cs="Arial"/>
              </w:rPr>
              <w:t>Council requests confirmation if CIL money can be spent on labour for projects</w:t>
            </w:r>
            <w:r w:rsidR="008D5C80" w:rsidRPr="0091563A">
              <w:rPr>
                <w:rStyle w:val="Strong"/>
                <w:rFonts w:ascii="Arial" w:eastAsia="Calibri" w:hAnsi="Arial" w:cs="Arial"/>
              </w:rPr>
              <w:t>, spent on NDP review, shared with other parishes.</w:t>
            </w:r>
          </w:p>
        </w:tc>
      </w:tr>
      <w:tr w:rsidR="002120AE" w:rsidRPr="0091563A" w14:paraId="264354E6" w14:textId="77777777" w:rsidTr="006356DB">
        <w:tc>
          <w:tcPr>
            <w:tcW w:w="988" w:type="dxa"/>
            <w:shd w:val="clear" w:color="auto" w:fill="auto"/>
          </w:tcPr>
          <w:p w14:paraId="226FAE07"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2DE43148" w14:textId="633B56EE" w:rsidR="002120AE" w:rsidRPr="0091563A" w:rsidRDefault="002120AE" w:rsidP="006E3499">
            <w:pPr>
              <w:rPr>
                <w:rStyle w:val="Strong"/>
                <w:rFonts w:ascii="Arial" w:eastAsia="Calibri" w:hAnsi="Arial" w:cs="Arial"/>
              </w:rPr>
            </w:pPr>
            <w:r w:rsidRPr="0091563A">
              <w:rPr>
                <w:rStyle w:val="Strong"/>
                <w:rFonts w:ascii="Arial" w:eastAsia="Calibri" w:hAnsi="Arial" w:cs="Arial"/>
              </w:rPr>
              <w:t xml:space="preserve">Council </w:t>
            </w:r>
            <w:r w:rsidR="00A02D9F" w:rsidRPr="0091563A">
              <w:rPr>
                <w:rStyle w:val="Strong"/>
                <w:rFonts w:ascii="Arial" w:eastAsia="Calibri" w:hAnsi="Arial" w:cs="Arial"/>
              </w:rPr>
              <w:t>noted</w:t>
            </w:r>
            <w:r w:rsidR="003D0787" w:rsidRPr="0091563A">
              <w:rPr>
                <w:rStyle w:val="Strong"/>
                <w:rFonts w:ascii="Arial" w:eastAsia="Calibri" w:hAnsi="Arial" w:cs="Arial"/>
              </w:rPr>
              <w:t xml:space="preserve"> </w:t>
            </w:r>
            <w:r w:rsidRPr="0091563A">
              <w:rPr>
                <w:rStyle w:val="Strong"/>
                <w:rFonts w:ascii="Arial" w:eastAsia="Calibri" w:hAnsi="Arial" w:cs="Arial"/>
              </w:rPr>
              <w:t xml:space="preserve">updates on flooding matters (standard item)- </w:t>
            </w:r>
            <w:r w:rsidRPr="0091563A">
              <w:rPr>
                <w:rFonts w:ascii="Arial" w:eastAsia="Calibri" w:hAnsi="Arial" w:cs="Arial"/>
                <w:b/>
                <w:bCs/>
                <w:lang w:val="en-US"/>
              </w:rPr>
              <w:t xml:space="preserve"> </w:t>
            </w:r>
          </w:p>
        </w:tc>
      </w:tr>
      <w:tr w:rsidR="002120AE" w:rsidRPr="0091563A" w14:paraId="74639C1F" w14:textId="77777777" w:rsidTr="006356DB">
        <w:tc>
          <w:tcPr>
            <w:tcW w:w="988" w:type="dxa"/>
            <w:shd w:val="clear" w:color="auto" w:fill="auto"/>
          </w:tcPr>
          <w:p w14:paraId="001CC8CF"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6B506B16" w14:textId="7018443A" w:rsidR="002120AE" w:rsidRPr="0091563A" w:rsidRDefault="002120AE" w:rsidP="006356DB">
            <w:pPr>
              <w:rPr>
                <w:rStyle w:val="Strong"/>
                <w:rFonts w:ascii="Arial" w:eastAsia="Calibri" w:hAnsi="Arial" w:cs="Arial"/>
              </w:rPr>
            </w:pPr>
            <w:r w:rsidRPr="0091563A">
              <w:rPr>
                <w:rStyle w:val="Strong"/>
                <w:rFonts w:ascii="Arial" w:eastAsia="Calibri" w:hAnsi="Arial" w:cs="Arial"/>
              </w:rPr>
              <w:t>Council note</w:t>
            </w:r>
            <w:r w:rsidR="00A02D9F" w:rsidRPr="0091563A">
              <w:rPr>
                <w:rStyle w:val="Strong"/>
                <w:rFonts w:ascii="Arial" w:eastAsia="Calibri" w:hAnsi="Arial" w:cs="Arial"/>
              </w:rPr>
              <w:t>d</w:t>
            </w:r>
            <w:r w:rsidRPr="0091563A">
              <w:rPr>
                <w:rStyle w:val="Strong"/>
                <w:rFonts w:ascii="Arial" w:eastAsia="Calibri" w:hAnsi="Arial" w:cs="Arial"/>
              </w:rPr>
              <w:t xml:space="preserve"> updates on assets (standard item)</w:t>
            </w:r>
          </w:p>
          <w:p w14:paraId="51779A34" w14:textId="21461456" w:rsidR="002120AE" w:rsidRPr="0091563A" w:rsidRDefault="002120AE" w:rsidP="002120AE">
            <w:pPr>
              <w:pStyle w:val="ListParagraph"/>
              <w:numPr>
                <w:ilvl w:val="0"/>
                <w:numId w:val="40"/>
              </w:numPr>
              <w:rPr>
                <w:rStyle w:val="Strong"/>
                <w:rFonts w:ascii="Arial" w:eastAsia="Calibri" w:hAnsi="Arial" w:cs="Arial"/>
              </w:rPr>
            </w:pPr>
            <w:r w:rsidRPr="0091563A">
              <w:rPr>
                <w:rStyle w:val="Strong"/>
                <w:rFonts w:ascii="Arial" w:eastAsia="Calibri" w:hAnsi="Arial" w:cs="Arial"/>
              </w:rPr>
              <w:t xml:space="preserve">Tree Management at Church Field </w:t>
            </w:r>
            <w:r w:rsidR="00C430D1" w:rsidRPr="0091563A">
              <w:rPr>
                <w:rStyle w:val="Strong"/>
                <w:rFonts w:ascii="Arial" w:eastAsia="Calibri" w:hAnsi="Arial" w:cs="Arial"/>
              </w:rPr>
              <w:t>in process</w:t>
            </w:r>
          </w:p>
        </w:tc>
      </w:tr>
      <w:tr w:rsidR="002120AE" w:rsidRPr="0091563A" w14:paraId="11B545CC" w14:textId="77777777" w:rsidTr="006356DB">
        <w:tc>
          <w:tcPr>
            <w:tcW w:w="988" w:type="dxa"/>
            <w:shd w:val="clear" w:color="auto" w:fill="auto"/>
          </w:tcPr>
          <w:p w14:paraId="2C694C4C" w14:textId="77777777" w:rsidR="002120AE" w:rsidRPr="0091563A" w:rsidRDefault="002120AE" w:rsidP="002120AE">
            <w:pPr>
              <w:pStyle w:val="ListParagraph"/>
              <w:widowControl w:val="0"/>
              <w:numPr>
                <w:ilvl w:val="0"/>
                <w:numId w:val="21"/>
              </w:numPr>
              <w:autoSpaceDE w:val="0"/>
              <w:autoSpaceDN w:val="0"/>
              <w:adjustRightInd w:val="0"/>
              <w:ind w:right="747"/>
              <w:rPr>
                <w:rStyle w:val="Strong"/>
                <w:rFonts w:ascii="Arial" w:eastAsia="Calibri" w:hAnsi="Arial" w:cs="Arial"/>
              </w:rPr>
            </w:pPr>
          </w:p>
        </w:tc>
        <w:tc>
          <w:tcPr>
            <w:tcW w:w="9457" w:type="dxa"/>
            <w:shd w:val="clear" w:color="auto" w:fill="auto"/>
          </w:tcPr>
          <w:p w14:paraId="5EA0BCF9" w14:textId="515507C4" w:rsidR="002120AE" w:rsidRPr="0091563A" w:rsidRDefault="002120AE" w:rsidP="006356DB">
            <w:pPr>
              <w:rPr>
                <w:rStyle w:val="Strong"/>
                <w:rFonts w:ascii="Arial" w:eastAsia="Calibri" w:hAnsi="Arial" w:cs="Arial"/>
              </w:rPr>
            </w:pPr>
            <w:r w:rsidRPr="0091563A">
              <w:rPr>
                <w:rStyle w:val="Strong"/>
                <w:rFonts w:ascii="Arial" w:eastAsia="Calibri" w:hAnsi="Arial" w:cs="Arial"/>
              </w:rPr>
              <w:t xml:space="preserve">Council </w:t>
            </w:r>
            <w:r w:rsidR="00A02D9F" w:rsidRPr="0091563A">
              <w:rPr>
                <w:rStyle w:val="Strong"/>
                <w:rFonts w:ascii="Arial" w:eastAsia="Calibri" w:hAnsi="Arial" w:cs="Arial"/>
              </w:rPr>
              <w:t xml:space="preserve">received </w:t>
            </w:r>
            <w:r w:rsidRPr="0091563A">
              <w:rPr>
                <w:rStyle w:val="Strong"/>
                <w:rFonts w:ascii="Arial" w:eastAsia="Calibri" w:hAnsi="Arial" w:cs="Arial"/>
              </w:rPr>
              <w:t xml:space="preserve">updates from Ash Lane Residents Association (standard item) </w:t>
            </w:r>
          </w:p>
          <w:p w14:paraId="2DF100B7" w14:textId="26FBBF88" w:rsidR="002120AE" w:rsidRPr="0091563A" w:rsidRDefault="008C5C1E" w:rsidP="008D5C80">
            <w:pPr>
              <w:pStyle w:val="ListParagraph"/>
              <w:numPr>
                <w:ilvl w:val="0"/>
                <w:numId w:val="40"/>
              </w:numPr>
              <w:rPr>
                <w:rStyle w:val="Strong"/>
                <w:rFonts w:ascii="Arial" w:eastAsia="Calibri" w:hAnsi="Arial" w:cs="Arial"/>
              </w:rPr>
            </w:pPr>
            <w:r w:rsidRPr="0091563A">
              <w:rPr>
                <w:rStyle w:val="Strong"/>
                <w:rFonts w:ascii="Arial" w:eastAsia="Calibri" w:hAnsi="Arial" w:cs="Arial"/>
              </w:rPr>
              <w:t>Vehicle concerns</w:t>
            </w:r>
          </w:p>
        </w:tc>
      </w:tr>
      <w:tr w:rsidR="002120AE" w:rsidRPr="0091563A" w14:paraId="396BD51D" w14:textId="77777777" w:rsidTr="006356DB">
        <w:tc>
          <w:tcPr>
            <w:tcW w:w="988" w:type="dxa"/>
            <w:shd w:val="clear" w:color="auto" w:fill="auto"/>
          </w:tcPr>
          <w:p w14:paraId="797D91CC" w14:textId="77777777" w:rsidR="002120AE" w:rsidRPr="0091563A" w:rsidRDefault="002120AE" w:rsidP="002120AE">
            <w:pPr>
              <w:widowControl w:val="0"/>
              <w:numPr>
                <w:ilvl w:val="0"/>
                <w:numId w:val="21"/>
              </w:numPr>
              <w:autoSpaceDE w:val="0"/>
              <w:autoSpaceDN w:val="0"/>
              <w:adjustRightInd w:val="0"/>
              <w:ind w:left="-10" w:firstLine="0"/>
              <w:rPr>
                <w:rStyle w:val="Strong"/>
                <w:rFonts w:ascii="Arial" w:eastAsia="Calibri" w:hAnsi="Arial" w:cs="Arial"/>
              </w:rPr>
            </w:pPr>
          </w:p>
        </w:tc>
        <w:tc>
          <w:tcPr>
            <w:tcW w:w="9457" w:type="dxa"/>
            <w:shd w:val="clear" w:color="auto" w:fill="auto"/>
          </w:tcPr>
          <w:p w14:paraId="09591448" w14:textId="00B55A56" w:rsidR="002120AE" w:rsidRPr="0091563A" w:rsidRDefault="002120AE" w:rsidP="008D5C80">
            <w:pPr>
              <w:rPr>
                <w:rStyle w:val="Strong"/>
                <w:rFonts w:ascii="Arial" w:eastAsia="Calibri" w:hAnsi="Arial" w:cs="Arial"/>
              </w:rPr>
            </w:pPr>
            <w:r w:rsidRPr="0091563A">
              <w:rPr>
                <w:rStyle w:val="Strong"/>
                <w:rFonts w:ascii="Arial" w:eastAsia="Calibri" w:hAnsi="Arial" w:cs="Arial"/>
              </w:rPr>
              <w:t xml:space="preserve">Council </w:t>
            </w:r>
            <w:r w:rsidR="008C5C1E" w:rsidRPr="0091563A">
              <w:rPr>
                <w:rStyle w:val="Strong"/>
                <w:rFonts w:ascii="Arial" w:eastAsia="Calibri" w:hAnsi="Arial" w:cs="Arial"/>
              </w:rPr>
              <w:t>received</w:t>
            </w:r>
            <w:r w:rsidR="003D0787" w:rsidRPr="0091563A">
              <w:rPr>
                <w:rStyle w:val="Strong"/>
                <w:rFonts w:ascii="Arial" w:eastAsia="Calibri" w:hAnsi="Arial" w:cs="Arial"/>
              </w:rPr>
              <w:t xml:space="preserve"> </w:t>
            </w:r>
            <w:r w:rsidR="008C5C1E" w:rsidRPr="0091563A">
              <w:rPr>
                <w:rStyle w:val="Strong"/>
                <w:rFonts w:ascii="Arial" w:eastAsia="Calibri" w:hAnsi="Arial" w:cs="Arial"/>
              </w:rPr>
              <w:t xml:space="preserve">no </w:t>
            </w:r>
            <w:r w:rsidRPr="0091563A">
              <w:rPr>
                <w:rStyle w:val="Strong"/>
                <w:rFonts w:ascii="Arial" w:eastAsia="Calibri" w:hAnsi="Arial" w:cs="Arial"/>
              </w:rPr>
              <w:t>reports from representation on outside organisations (standard item)</w:t>
            </w:r>
          </w:p>
        </w:tc>
      </w:tr>
      <w:tr w:rsidR="002120AE" w:rsidRPr="0091563A" w14:paraId="2E96088F" w14:textId="77777777" w:rsidTr="006356DB">
        <w:tc>
          <w:tcPr>
            <w:tcW w:w="988" w:type="dxa"/>
            <w:shd w:val="clear" w:color="auto" w:fill="auto"/>
          </w:tcPr>
          <w:p w14:paraId="78DB93E5"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1AC5BAA5" w14:textId="36759C27" w:rsidR="002120AE" w:rsidRPr="0091563A" w:rsidRDefault="002120AE" w:rsidP="006356DB">
            <w:pPr>
              <w:rPr>
                <w:rStyle w:val="Strong"/>
                <w:rFonts w:ascii="Arial" w:eastAsia="Calibri" w:hAnsi="Arial" w:cs="Arial"/>
              </w:rPr>
            </w:pPr>
            <w:r w:rsidRPr="0091563A">
              <w:rPr>
                <w:rStyle w:val="Strong"/>
                <w:rFonts w:ascii="Arial" w:eastAsia="Calibri" w:hAnsi="Arial" w:cs="Arial"/>
              </w:rPr>
              <w:t xml:space="preserve">Council </w:t>
            </w:r>
            <w:r w:rsidR="00A02D9F" w:rsidRPr="0091563A">
              <w:rPr>
                <w:rStyle w:val="Strong"/>
                <w:rFonts w:ascii="Arial" w:eastAsia="Calibri" w:hAnsi="Arial" w:cs="Arial"/>
              </w:rPr>
              <w:t>noted no</w:t>
            </w:r>
            <w:r w:rsidRPr="0091563A">
              <w:rPr>
                <w:rStyle w:val="Strong"/>
                <w:rFonts w:ascii="Arial" w:eastAsia="Calibri" w:hAnsi="Arial" w:cs="Arial"/>
              </w:rPr>
              <w:t xml:space="preserve"> updates available on NDP review from Norton PC (standard item)</w:t>
            </w:r>
          </w:p>
        </w:tc>
      </w:tr>
      <w:tr w:rsidR="002120AE" w:rsidRPr="0091563A" w14:paraId="11A9F8CE" w14:textId="77777777" w:rsidTr="006356DB">
        <w:tc>
          <w:tcPr>
            <w:tcW w:w="988" w:type="dxa"/>
            <w:shd w:val="clear" w:color="auto" w:fill="auto"/>
          </w:tcPr>
          <w:p w14:paraId="4CD32DC4"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5C8F8D8C" w14:textId="0E6E3906" w:rsidR="002120AE" w:rsidRPr="0091563A" w:rsidRDefault="002120AE" w:rsidP="006356DB">
            <w:pPr>
              <w:rPr>
                <w:rStyle w:val="Strong"/>
                <w:rFonts w:ascii="Arial" w:eastAsia="Calibri" w:hAnsi="Arial" w:cs="Arial"/>
              </w:rPr>
            </w:pPr>
            <w:r w:rsidRPr="0091563A">
              <w:rPr>
                <w:rStyle w:val="Strong"/>
                <w:rFonts w:ascii="Arial" w:eastAsia="Calibri" w:hAnsi="Arial" w:cs="Arial"/>
              </w:rPr>
              <w:t xml:space="preserve">Planning matters </w:t>
            </w:r>
          </w:p>
          <w:p w14:paraId="56148512" w14:textId="4E1F5E2E" w:rsidR="002120AE" w:rsidRPr="0091563A" w:rsidRDefault="002120AE" w:rsidP="002120AE">
            <w:pPr>
              <w:pStyle w:val="ListParagraph"/>
              <w:numPr>
                <w:ilvl w:val="0"/>
                <w:numId w:val="13"/>
              </w:numPr>
              <w:rPr>
                <w:rStyle w:val="Strong"/>
                <w:rFonts w:ascii="Arial" w:eastAsia="Calibri" w:hAnsi="Arial" w:cs="Arial"/>
              </w:rPr>
            </w:pPr>
            <w:r w:rsidRPr="0091563A">
              <w:rPr>
                <w:rStyle w:val="Strong"/>
                <w:rFonts w:ascii="Arial" w:eastAsia="Calibri" w:hAnsi="Arial" w:cs="Arial"/>
              </w:rPr>
              <w:t xml:space="preserve">Brook Lane </w:t>
            </w:r>
            <w:r w:rsidR="00FA10F1" w:rsidRPr="0091563A">
              <w:rPr>
                <w:rStyle w:val="Strong"/>
                <w:rFonts w:ascii="Arial" w:eastAsia="Calibri" w:hAnsi="Arial" w:cs="Arial"/>
              </w:rPr>
              <w:t xml:space="preserve">23/00605/APP </w:t>
            </w:r>
            <w:r w:rsidRPr="0091563A">
              <w:rPr>
                <w:rStyle w:val="Strong"/>
                <w:rFonts w:ascii="Arial" w:eastAsia="Calibri" w:hAnsi="Arial" w:cs="Arial"/>
              </w:rPr>
              <w:t>update</w:t>
            </w:r>
            <w:r w:rsidR="00FA10F1" w:rsidRPr="0091563A">
              <w:rPr>
                <w:rStyle w:val="Strong"/>
                <w:rFonts w:ascii="Arial" w:eastAsia="Calibri" w:hAnsi="Arial" w:cs="Arial"/>
              </w:rPr>
              <w:t>s (reserved matter application) following to 21/00976/OUT which was permitted by appeal</w:t>
            </w:r>
            <w:r w:rsidR="008C5C1E" w:rsidRPr="0091563A">
              <w:rPr>
                <w:rStyle w:val="Strong"/>
                <w:rFonts w:ascii="Arial" w:eastAsia="Calibri" w:hAnsi="Arial" w:cs="Arial"/>
              </w:rPr>
              <w:t xml:space="preserve">- </w:t>
            </w:r>
            <w:r w:rsidR="00FA10F1" w:rsidRPr="0091563A">
              <w:rPr>
                <w:rStyle w:val="Strong"/>
                <w:rFonts w:ascii="Arial" w:eastAsia="Calibri" w:hAnsi="Arial" w:cs="Arial"/>
              </w:rPr>
              <w:t xml:space="preserve"> condition 8 refers to the disposal of foul water drainage scheme</w:t>
            </w:r>
            <w:r w:rsidR="008C5C1E" w:rsidRPr="0091563A">
              <w:rPr>
                <w:rStyle w:val="Strong"/>
                <w:rFonts w:ascii="Arial" w:eastAsia="Calibri" w:hAnsi="Arial" w:cs="Arial"/>
              </w:rPr>
              <w:t xml:space="preserve"> and access issues were brought to the committee.  The reserved matter was approved but any application to discharge conditions must be heard by committee rather than delegated to officers</w:t>
            </w:r>
          </w:p>
          <w:p w14:paraId="3600F813" w14:textId="1FDD7752" w:rsidR="006E3499" w:rsidRPr="0091563A" w:rsidRDefault="006E3499" w:rsidP="002120AE">
            <w:pPr>
              <w:pStyle w:val="ListParagraph"/>
              <w:numPr>
                <w:ilvl w:val="0"/>
                <w:numId w:val="13"/>
              </w:numPr>
              <w:rPr>
                <w:rStyle w:val="Strong"/>
                <w:rFonts w:ascii="Arial" w:eastAsia="Calibri" w:hAnsi="Arial" w:cs="Arial"/>
              </w:rPr>
            </w:pPr>
            <w:r w:rsidRPr="0091563A">
              <w:rPr>
                <w:rStyle w:val="Strong"/>
                <w:rFonts w:ascii="Arial" w:eastAsia="Calibri" w:hAnsi="Arial" w:cs="Arial"/>
              </w:rPr>
              <w:t xml:space="preserve">25/00183/FUL footbridge at </w:t>
            </w:r>
            <w:r w:rsidR="00FA10F1" w:rsidRPr="0091563A">
              <w:rPr>
                <w:rStyle w:val="Strong"/>
                <w:rFonts w:ascii="Arial" w:eastAsia="Calibri" w:hAnsi="Arial" w:cs="Arial"/>
              </w:rPr>
              <w:t>Dowty social club- decision permit</w:t>
            </w:r>
          </w:p>
          <w:p w14:paraId="7A283B55" w14:textId="6B7F4946" w:rsidR="00FA10F1" w:rsidRPr="0091563A" w:rsidRDefault="00FA10F1" w:rsidP="002120AE">
            <w:pPr>
              <w:pStyle w:val="ListParagraph"/>
              <w:numPr>
                <w:ilvl w:val="0"/>
                <w:numId w:val="13"/>
              </w:numPr>
              <w:rPr>
                <w:rStyle w:val="Strong"/>
                <w:rFonts w:ascii="Arial" w:eastAsia="Calibri" w:hAnsi="Arial" w:cs="Arial"/>
              </w:rPr>
            </w:pPr>
            <w:r w:rsidRPr="0091563A">
              <w:rPr>
                <w:rStyle w:val="Strong"/>
                <w:rFonts w:ascii="Arial" w:eastAsia="Calibri" w:hAnsi="Arial" w:cs="Arial"/>
              </w:rPr>
              <w:t xml:space="preserve">25/00169/OUT – </w:t>
            </w:r>
            <w:r w:rsidR="004B16EA" w:rsidRPr="0091563A">
              <w:rPr>
                <w:rStyle w:val="Strong"/>
                <w:rFonts w:ascii="Arial" w:eastAsia="Calibri" w:hAnsi="Arial" w:cs="Arial"/>
              </w:rPr>
              <w:t>Dowty</w:t>
            </w:r>
            <w:r w:rsidRPr="0091563A">
              <w:rPr>
                <w:rStyle w:val="Strong"/>
                <w:rFonts w:ascii="Arial" w:eastAsia="Calibri" w:hAnsi="Arial" w:cs="Arial"/>
              </w:rPr>
              <w:t xml:space="preserve"> sports club -pc objected – further</w:t>
            </w:r>
            <w:r w:rsidR="00164E93" w:rsidRPr="0091563A">
              <w:rPr>
                <w:rStyle w:val="Strong"/>
                <w:rFonts w:ascii="Arial" w:eastAsia="Calibri" w:hAnsi="Arial" w:cs="Arial"/>
              </w:rPr>
              <w:t xml:space="preserve"> emails distributed &amp; Council agreed to submit further comments </w:t>
            </w:r>
          </w:p>
          <w:p w14:paraId="4C1FF710" w14:textId="0FB788B4" w:rsidR="00FA10F1" w:rsidRPr="0091563A" w:rsidRDefault="00FA10F1" w:rsidP="002120AE">
            <w:pPr>
              <w:pStyle w:val="ListParagraph"/>
              <w:numPr>
                <w:ilvl w:val="0"/>
                <w:numId w:val="13"/>
              </w:numPr>
              <w:rPr>
                <w:rStyle w:val="Strong"/>
                <w:rFonts w:ascii="Arial" w:eastAsia="Calibri" w:hAnsi="Arial" w:cs="Arial"/>
              </w:rPr>
            </w:pPr>
            <w:r w:rsidRPr="0091563A">
              <w:rPr>
                <w:rStyle w:val="Strong"/>
                <w:rFonts w:ascii="Arial" w:eastAsia="Calibri" w:hAnsi="Arial" w:cs="Arial"/>
              </w:rPr>
              <w:t xml:space="preserve">25/00504/PIP- Stables </w:t>
            </w:r>
            <w:r w:rsidR="00164E93" w:rsidRPr="0091563A">
              <w:rPr>
                <w:rStyle w:val="Strong"/>
                <w:rFonts w:ascii="Arial" w:eastAsia="Calibri" w:hAnsi="Arial" w:cs="Arial"/>
              </w:rPr>
              <w:t>–</w:t>
            </w:r>
            <w:r w:rsidRPr="0091563A">
              <w:rPr>
                <w:rStyle w:val="Strong"/>
                <w:rFonts w:ascii="Arial" w:eastAsia="Calibri" w:hAnsi="Arial" w:cs="Arial"/>
              </w:rPr>
              <w:t xml:space="preserve"> upload</w:t>
            </w:r>
            <w:r w:rsidR="00A32E72" w:rsidRPr="0091563A">
              <w:rPr>
                <w:rStyle w:val="Strong"/>
                <w:rFonts w:ascii="Arial" w:eastAsia="Calibri" w:hAnsi="Arial" w:cs="Arial"/>
              </w:rPr>
              <w:t>ed</w:t>
            </w:r>
            <w:r w:rsidR="00164E93" w:rsidRPr="0091563A">
              <w:rPr>
                <w:rStyle w:val="Strong"/>
                <w:rFonts w:ascii="Arial" w:eastAsia="Calibri" w:hAnsi="Arial" w:cs="Arial"/>
              </w:rPr>
              <w:t xml:space="preserve"> objection</w:t>
            </w:r>
            <w:r w:rsidRPr="0091563A">
              <w:rPr>
                <w:rStyle w:val="Strong"/>
                <w:rFonts w:ascii="Arial" w:eastAsia="Calibri" w:hAnsi="Arial" w:cs="Arial"/>
              </w:rPr>
              <w:t xml:space="preserve"> comments</w:t>
            </w:r>
          </w:p>
          <w:p w14:paraId="22030EDB" w14:textId="2889104A" w:rsidR="004B16EA" w:rsidRPr="0091563A" w:rsidRDefault="004B16EA" w:rsidP="002120AE">
            <w:pPr>
              <w:pStyle w:val="ListParagraph"/>
              <w:numPr>
                <w:ilvl w:val="0"/>
                <w:numId w:val="13"/>
              </w:numPr>
              <w:rPr>
                <w:rStyle w:val="Strong"/>
                <w:rFonts w:ascii="Arial" w:eastAsia="Calibri" w:hAnsi="Arial" w:cs="Arial"/>
              </w:rPr>
            </w:pPr>
            <w:r w:rsidRPr="0091563A">
              <w:rPr>
                <w:rStyle w:val="Strong"/>
                <w:rFonts w:ascii="Arial" w:eastAsia="Calibri" w:hAnsi="Arial" w:cs="Arial"/>
              </w:rPr>
              <w:t>25/00496/FUL- Woodfold Court, development of residential dwelling- council agreed to submit comments via portal</w:t>
            </w:r>
          </w:p>
          <w:p w14:paraId="3E7ADCE0" w14:textId="2FAD7BDE" w:rsidR="008D5C80" w:rsidRPr="0091563A" w:rsidRDefault="008D5C80" w:rsidP="002120AE">
            <w:pPr>
              <w:pStyle w:val="ListParagraph"/>
              <w:numPr>
                <w:ilvl w:val="0"/>
                <w:numId w:val="13"/>
              </w:numPr>
              <w:rPr>
                <w:rStyle w:val="Strong"/>
                <w:rFonts w:ascii="Arial" w:eastAsia="Calibri" w:hAnsi="Arial" w:cs="Arial"/>
              </w:rPr>
            </w:pPr>
            <w:r w:rsidRPr="0091563A">
              <w:rPr>
                <w:rStyle w:val="Strong"/>
                <w:rFonts w:ascii="Arial" w:eastAsia="Calibri" w:hAnsi="Arial" w:cs="Arial"/>
              </w:rPr>
              <w:t xml:space="preserve">Phase 3 </w:t>
            </w:r>
            <w:proofErr w:type="spellStart"/>
            <w:r w:rsidRPr="0091563A">
              <w:rPr>
                <w:rStyle w:val="Strong"/>
                <w:rFonts w:ascii="Arial" w:eastAsia="Calibri" w:hAnsi="Arial" w:cs="Arial"/>
              </w:rPr>
              <w:t>Twigworth</w:t>
            </w:r>
            <w:proofErr w:type="spellEnd"/>
            <w:r w:rsidRPr="0091563A">
              <w:rPr>
                <w:rStyle w:val="Strong"/>
                <w:rFonts w:ascii="Arial" w:eastAsia="Calibri" w:hAnsi="Arial" w:cs="Arial"/>
              </w:rPr>
              <w:t xml:space="preserve"> Green is within </w:t>
            </w:r>
            <w:proofErr w:type="spellStart"/>
            <w:r w:rsidRPr="0091563A">
              <w:rPr>
                <w:rStyle w:val="Strong"/>
                <w:rFonts w:ascii="Arial" w:eastAsia="Calibri" w:hAnsi="Arial" w:cs="Arial"/>
              </w:rPr>
              <w:t>DHPC</w:t>
            </w:r>
            <w:proofErr w:type="spellEnd"/>
            <w:r w:rsidRPr="0091563A">
              <w:rPr>
                <w:rStyle w:val="Strong"/>
                <w:rFonts w:ascii="Arial" w:eastAsia="Calibri" w:hAnsi="Arial" w:cs="Arial"/>
              </w:rPr>
              <w:t xml:space="preserve"> </w:t>
            </w:r>
            <w:r w:rsidR="004B16EA" w:rsidRPr="0091563A">
              <w:rPr>
                <w:rStyle w:val="Strong"/>
                <w:rFonts w:ascii="Arial" w:eastAsia="Calibri" w:hAnsi="Arial" w:cs="Arial"/>
              </w:rPr>
              <w:t xml:space="preserve">was </w:t>
            </w:r>
            <w:r w:rsidRPr="0091563A">
              <w:rPr>
                <w:rStyle w:val="Strong"/>
                <w:rFonts w:ascii="Arial" w:eastAsia="Calibri" w:hAnsi="Arial" w:cs="Arial"/>
              </w:rPr>
              <w:t>noted</w:t>
            </w:r>
          </w:p>
          <w:p w14:paraId="6C41E1A6" w14:textId="1B526B27" w:rsidR="002120AE" w:rsidRPr="0091563A" w:rsidRDefault="00545F28" w:rsidP="006356DB">
            <w:pPr>
              <w:pStyle w:val="ListParagraph"/>
              <w:numPr>
                <w:ilvl w:val="0"/>
                <w:numId w:val="13"/>
              </w:numPr>
              <w:rPr>
                <w:rStyle w:val="Strong"/>
                <w:rFonts w:ascii="Arial" w:eastAsia="Calibri" w:hAnsi="Arial" w:cs="Arial"/>
              </w:rPr>
            </w:pPr>
            <w:r w:rsidRPr="0091563A">
              <w:rPr>
                <w:rStyle w:val="Strong"/>
                <w:rFonts w:ascii="Arial" w:eastAsia="Calibri" w:hAnsi="Arial" w:cs="Arial"/>
              </w:rPr>
              <w:t xml:space="preserve">Council considered using outside advisors on drafting planning comments. Clerk advised on legal position and that decisions must be made at meetings unless delegated to Clerk).  </w:t>
            </w:r>
            <w:r w:rsidRPr="0091563A">
              <w:rPr>
                <w:rStyle w:val="Strong"/>
                <w:rFonts w:ascii="Arial" w:eastAsia="Calibri" w:hAnsi="Arial" w:cs="Arial"/>
                <w:highlight w:val="yellow"/>
              </w:rPr>
              <w:t>Agenda item September 25</w:t>
            </w:r>
            <w:r w:rsidRPr="0091563A">
              <w:rPr>
                <w:rStyle w:val="Strong"/>
                <w:rFonts w:ascii="Arial" w:eastAsia="Calibri" w:hAnsi="Arial" w:cs="Arial"/>
              </w:rPr>
              <w:t xml:space="preserve">. </w:t>
            </w:r>
          </w:p>
          <w:p w14:paraId="33BDC136" w14:textId="6B478852" w:rsidR="00A7127F" w:rsidRPr="0091563A" w:rsidRDefault="00A7127F" w:rsidP="00FA10F1">
            <w:pPr>
              <w:rPr>
                <w:rStyle w:val="Strong"/>
                <w:rFonts w:ascii="Arial" w:eastAsia="Calibri" w:hAnsi="Arial" w:cs="Arial"/>
              </w:rPr>
            </w:pPr>
          </w:p>
        </w:tc>
      </w:tr>
      <w:tr w:rsidR="002120AE" w:rsidRPr="0091563A" w14:paraId="5D89951B" w14:textId="77777777" w:rsidTr="006356DB">
        <w:tc>
          <w:tcPr>
            <w:tcW w:w="988" w:type="dxa"/>
            <w:shd w:val="clear" w:color="auto" w:fill="auto"/>
          </w:tcPr>
          <w:p w14:paraId="40BAB58D"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55D3BD56" w14:textId="0AC97563" w:rsidR="002120AE" w:rsidRPr="0091563A" w:rsidRDefault="002120AE" w:rsidP="006356DB">
            <w:pPr>
              <w:rPr>
                <w:rStyle w:val="Strong"/>
                <w:rFonts w:ascii="Arial" w:eastAsia="Calibri" w:hAnsi="Arial" w:cs="Arial"/>
              </w:rPr>
            </w:pPr>
            <w:r w:rsidRPr="0091563A">
              <w:rPr>
                <w:rStyle w:val="Strong"/>
                <w:rFonts w:ascii="Arial" w:eastAsia="Calibri" w:hAnsi="Arial" w:cs="Arial"/>
              </w:rPr>
              <w:t>Council receive</w:t>
            </w:r>
            <w:r w:rsidR="00A32E72" w:rsidRPr="0091563A">
              <w:rPr>
                <w:rStyle w:val="Strong"/>
                <w:rFonts w:ascii="Arial" w:eastAsia="Calibri" w:hAnsi="Arial" w:cs="Arial"/>
              </w:rPr>
              <w:t>d</w:t>
            </w:r>
            <w:r w:rsidRPr="0091563A">
              <w:rPr>
                <w:rStyle w:val="Strong"/>
                <w:rFonts w:ascii="Arial" w:eastAsia="Calibri" w:hAnsi="Arial" w:cs="Arial"/>
              </w:rPr>
              <w:t xml:space="preserve"> updates/consider Highways and footpath matters</w:t>
            </w:r>
          </w:p>
          <w:p w14:paraId="6B3E1DC9" w14:textId="36135106" w:rsidR="002120AE" w:rsidRPr="0091563A" w:rsidRDefault="002120AE" w:rsidP="00FA10F1">
            <w:pPr>
              <w:pStyle w:val="ListParagraph"/>
              <w:numPr>
                <w:ilvl w:val="0"/>
                <w:numId w:val="37"/>
              </w:numPr>
              <w:ind w:left="883" w:hanging="567"/>
              <w:rPr>
                <w:rStyle w:val="Strong"/>
                <w:rFonts w:ascii="Arial" w:eastAsia="Calibri" w:hAnsi="Arial" w:cs="Arial"/>
              </w:rPr>
            </w:pPr>
            <w:r w:rsidRPr="0091563A">
              <w:rPr>
                <w:rStyle w:val="Strong"/>
                <w:rFonts w:ascii="Arial" w:eastAsia="Calibri" w:hAnsi="Arial" w:cs="Arial"/>
              </w:rPr>
              <w:t>Hedge at Chevron sign cutting back</w:t>
            </w:r>
            <w:r w:rsidR="00545F28" w:rsidRPr="0091563A">
              <w:rPr>
                <w:rStyle w:val="Strong"/>
                <w:rFonts w:ascii="Arial" w:eastAsia="Calibri" w:hAnsi="Arial" w:cs="Arial"/>
              </w:rPr>
              <w:t>- Highways advise that the sign will be replaced and hedge will be cut back to facilitate</w:t>
            </w:r>
          </w:p>
          <w:p w14:paraId="344E3492" w14:textId="25221700" w:rsidR="00FA10F1" w:rsidRPr="0091563A" w:rsidRDefault="00FA10F1" w:rsidP="00FA10F1">
            <w:pPr>
              <w:pStyle w:val="ListParagraph"/>
              <w:numPr>
                <w:ilvl w:val="0"/>
                <w:numId w:val="37"/>
              </w:numPr>
              <w:ind w:left="883" w:hanging="567"/>
              <w:rPr>
                <w:rStyle w:val="Strong"/>
                <w:rFonts w:ascii="Arial" w:eastAsia="Calibri" w:hAnsi="Arial" w:cs="Arial"/>
              </w:rPr>
            </w:pPr>
            <w:r w:rsidRPr="0091563A">
              <w:rPr>
                <w:rStyle w:val="Strong"/>
                <w:rFonts w:ascii="Arial" w:eastAsia="Calibri" w:hAnsi="Arial" w:cs="Arial"/>
              </w:rPr>
              <w:t xml:space="preserve">Community 20’s and safer road initiative email update-registration of interest </w:t>
            </w:r>
            <w:r w:rsidR="00545F28" w:rsidRPr="0091563A">
              <w:rPr>
                <w:rStyle w:val="Strong"/>
                <w:rFonts w:ascii="Arial" w:eastAsia="Calibri" w:hAnsi="Arial" w:cs="Arial"/>
              </w:rPr>
              <w:t xml:space="preserve">agreed - </w:t>
            </w:r>
            <w:r w:rsidR="00545F28" w:rsidRPr="00F77CC4">
              <w:rPr>
                <w:rStyle w:val="Strong"/>
                <w:rFonts w:ascii="Arial" w:eastAsia="Calibri" w:hAnsi="Arial" w:cs="Arial"/>
              </w:rPr>
              <w:t>Clerk register</w:t>
            </w:r>
            <w:r w:rsidR="00F32475" w:rsidRPr="00F77CC4">
              <w:rPr>
                <w:rStyle w:val="Strong"/>
                <w:rFonts w:ascii="Arial" w:eastAsia="Calibri" w:hAnsi="Arial" w:cs="Arial"/>
              </w:rPr>
              <w:t>ed</w:t>
            </w:r>
            <w:r w:rsidRPr="00F77CC4">
              <w:rPr>
                <w:rStyle w:val="Strong"/>
                <w:rFonts w:ascii="Arial" w:eastAsia="Calibri" w:hAnsi="Arial" w:cs="Arial"/>
              </w:rPr>
              <w:t xml:space="preserve"> </w:t>
            </w:r>
            <w:r w:rsidR="00F32475" w:rsidRPr="00F77CC4">
              <w:rPr>
                <w:rStyle w:val="Strong"/>
                <w:rFonts w:ascii="Arial" w:eastAsia="Calibri" w:hAnsi="Arial" w:cs="Arial"/>
              </w:rPr>
              <w:t>interest on GCC website at meeting</w:t>
            </w:r>
          </w:p>
          <w:p w14:paraId="7F01303B" w14:textId="5B65E60F" w:rsidR="005E0F42" w:rsidRPr="0091563A" w:rsidRDefault="00545F28" w:rsidP="00FA10F1">
            <w:pPr>
              <w:pStyle w:val="ListParagraph"/>
              <w:numPr>
                <w:ilvl w:val="0"/>
                <w:numId w:val="37"/>
              </w:numPr>
              <w:ind w:left="883" w:hanging="567"/>
              <w:rPr>
                <w:rStyle w:val="Strong"/>
                <w:rFonts w:ascii="Arial" w:eastAsia="Calibri" w:hAnsi="Arial" w:cs="Arial"/>
              </w:rPr>
            </w:pPr>
            <w:r w:rsidRPr="0091563A">
              <w:rPr>
                <w:rStyle w:val="Strong"/>
                <w:rFonts w:ascii="Arial" w:eastAsia="Calibri" w:hAnsi="Arial" w:cs="Arial"/>
              </w:rPr>
              <w:t xml:space="preserve">PROW expressed </w:t>
            </w:r>
            <w:r w:rsidR="002B3C03" w:rsidRPr="0091563A">
              <w:rPr>
                <w:rStyle w:val="Strong"/>
                <w:rFonts w:ascii="Arial" w:eastAsia="Calibri" w:hAnsi="Arial" w:cs="Arial"/>
              </w:rPr>
              <w:t>c</w:t>
            </w:r>
            <w:r w:rsidR="005E0F42" w:rsidRPr="0091563A">
              <w:rPr>
                <w:rStyle w:val="Strong"/>
                <w:rFonts w:ascii="Arial" w:eastAsia="Calibri" w:hAnsi="Arial" w:cs="Arial"/>
              </w:rPr>
              <w:t>oncern over footpaths and traffic in the local lanes</w:t>
            </w:r>
          </w:p>
          <w:p w14:paraId="16988482" w14:textId="77777777" w:rsidR="00C430D1" w:rsidRPr="0091563A" w:rsidRDefault="00C430D1" w:rsidP="00FA10F1">
            <w:pPr>
              <w:pStyle w:val="ListParagraph"/>
              <w:numPr>
                <w:ilvl w:val="0"/>
                <w:numId w:val="37"/>
              </w:numPr>
              <w:ind w:left="883" w:hanging="567"/>
              <w:rPr>
                <w:rStyle w:val="Strong"/>
                <w:rFonts w:ascii="Arial" w:eastAsia="Calibri" w:hAnsi="Arial" w:cs="Arial"/>
              </w:rPr>
            </w:pPr>
            <w:r w:rsidRPr="0091563A">
              <w:rPr>
                <w:rStyle w:val="Strong"/>
                <w:rFonts w:ascii="Arial" w:eastAsia="Calibri" w:hAnsi="Arial" w:cs="Arial"/>
              </w:rPr>
              <w:t xml:space="preserve">EDH19 bridle path brought to the attention of TBC </w:t>
            </w:r>
          </w:p>
          <w:p w14:paraId="5F02F81F" w14:textId="77777777" w:rsidR="002B3C03" w:rsidRPr="0091563A" w:rsidRDefault="002B3C03" w:rsidP="00FA10F1">
            <w:pPr>
              <w:pStyle w:val="ListParagraph"/>
              <w:numPr>
                <w:ilvl w:val="0"/>
                <w:numId w:val="37"/>
              </w:numPr>
              <w:ind w:left="883" w:hanging="567"/>
              <w:rPr>
                <w:rStyle w:val="Strong"/>
                <w:rFonts w:ascii="Arial" w:eastAsia="Calibri" w:hAnsi="Arial" w:cs="Arial"/>
              </w:rPr>
            </w:pPr>
            <w:r w:rsidRPr="0091563A">
              <w:rPr>
                <w:rStyle w:val="Strong"/>
                <w:rFonts w:ascii="Arial" w:eastAsia="Calibri" w:hAnsi="Arial" w:cs="Arial"/>
              </w:rPr>
              <w:t>Diversion of footpath EDH3 linking to EDH13 must go through Town and Planning Act (PIP application)</w:t>
            </w:r>
          </w:p>
          <w:p w14:paraId="0BDA1BCC" w14:textId="77777777" w:rsidR="002B3C03" w:rsidRDefault="002B3C03" w:rsidP="00FA10F1">
            <w:pPr>
              <w:pStyle w:val="ListParagraph"/>
              <w:numPr>
                <w:ilvl w:val="0"/>
                <w:numId w:val="37"/>
              </w:numPr>
              <w:ind w:left="883" w:hanging="567"/>
              <w:rPr>
                <w:rStyle w:val="Strong"/>
                <w:rFonts w:ascii="Arial" w:eastAsia="Calibri" w:hAnsi="Arial" w:cs="Arial"/>
              </w:rPr>
            </w:pPr>
            <w:r w:rsidRPr="0091563A">
              <w:rPr>
                <w:rStyle w:val="Strong"/>
                <w:rFonts w:ascii="Arial" w:eastAsia="Calibri" w:hAnsi="Arial" w:cs="Arial"/>
              </w:rPr>
              <w:t>EDH17 links EDH13 to EDH12 also noted</w:t>
            </w:r>
          </w:p>
          <w:p w14:paraId="6C738BF8" w14:textId="77777777" w:rsidR="00F77CC4" w:rsidRDefault="00F77CC4" w:rsidP="00FA10F1">
            <w:pPr>
              <w:pStyle w:val="ListParagraph"/>
              <w:numPr>
                <w:ilvl w:val="0"/>
                <w:numId w:val="37"/>
              </w:numPr>
              <w:ind w:left="883" w:hanging="567"/>
              <w:rPr>
                <w:rStyle w:val="Strong"/>
                <w:rFonts w:ascii="Arial" w:eastAsia="Calibri" w:hAnsi="Arial" w:cs="Arial"/>
              </w:rPr>
            </w:pPr>
            <w:r>
              <w:rPr>
                <w:rStyle w:val="Strong"/>
                <w:rFonts w:ascii="Arial" w:eastAsia="Calibri" w:hAnsi="Arial" w:cs="Arial"/>
              </w:rPr>
              <w:t>Road Closures at Down Hatherley Lane emails noted including dates in September and then September to December.  The Parish Council agreed in principal that vehicles could use the Church Field if appropriate.  Information to be distributed via social media/</w:t>
            </w:r>
            <w:r w:rsidRPr="00F77CC4">
              <w:rPr>
                <w:rStyle w:val="Strong"/>
                <w:rFonts w:ascii="Arial" w:eastAsia="Calibri" w:hAnsi="Arial" w:cs="Arial"/>
                <w:highlight w:val="yellow"/>
              </w:rPr>
              <w:t>website</w:t>
            </w:r>
          </w:p>
          <w:p w14:paraId="677DBB5C" w14:textId="2E455FEE" w:rsidR="00F77CC4" w:rsidRPr="0091563A" w:rsidRDefault="00F77CC4" w:rsidP="00FA10F1">
            <w:pPr>
              <w:pStyle w:val="ListParagraph"/>
              <w:numPr>
                <w:ilvl w:val="0"/>
                <w:numId w:val="37"/>
              </w:numPr>
              <w:ind w:left="883" w:hanging="567"/>
              <w:rPr>
                <w:rStyle w:val="Strong"/>
                <w:rFonts w:ascii="Arial" w:eastAsia="Calibri" w:hAnsi="Arial" w:cs="Arial"/>
              </w:rPr>
            </w:pPr>
            <w:proofErr w:type="spellStart"/>
            <w:r>
              <w:rPr>
                <w:rStyle w:val="Strong"/>
                <w:rFonts w:ascii="Arial" w:eastAsia="Calibri" w:hAnsi="Arial" w:cs="Arial"/>
              </w:rPr>
              <w:t>Speedwatch</w:t>
            </w:r>
            <w:proofErr w:type="spellEnd"/>
            <w:r>
              <w:rPr>
                <w:rStyle w:val="Strong"/>
                <w:rFonts w:ascii="Arial" w:eastAsia="Calibri" w:hAnsi="Arial" w:cs="Arial"/>
              </w:rPr>
              <w:t xml:space="preserve"> group (to be standard item) Cllr Cole to suggest dates</w:t>
            </w:r>
          </w:p>
        </w:tc>
      </w:tr>
      <w:tr w:rsidR="002120AE" w:rsidRPr="0091563A" w14:paraId="796D4317" w14:textId="77777777" w:rsidTr="006356DB">
        <w:tc>
          <w:tcPr>
            <w:tcW w:w="988" w:type="dxa"/>
            <w:shd w:val="clear" w:color="auto" w:fill="auto"/>
          </w:tcPr>
          <w:p w14:paraId="022A211A"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25449254" w14:textId="2BB3B208" w:rsidR="002120AE" w:rsidRPr="0091563A" w:rsidRDefault="002120AE" w:rsidP="006356DB">
            <w:pPr>
              <w:pStyle w:val="ListParagraph"/>
              <w:ind w:hanging="687"/>
              <w:rPr>
                <w:rStyle w:val="Strong"/>
                <w:rFonts w:ascii="Arial" w:eastAsia="Calibri" w:hAnsi="Arial" w:cs="Arial"/>
              </w:rPr>
            </w:pPr>
            <w:r w:rsidRPr="0091563A">
              <w:rPr>
                <w:rStyle w:val="Strong"/>
                <w:rFonts w:ascii="Arial" w:eastAsia="Calibri" w:hAnsi="Arial" w:cs="Arial"/>
              </w:rPr>
              <w:t xml:space="preserve">Council </w:t>
            </w:r>
            <w:r w:rsidR="00801D32" w:rsidRPr="0091563A">
              <w:rPr>
                <w:rStyle w:val="Strong"/>
                <w:rFonts w:ascii="Arial" w:eastAsia="Calibri" w:hAnsi="Arial" w:cs="Arial"/>
              </w:rPr>
              <w:t>c</w:t>
            </w:r>
            <w:r w:rsidRPr="0091563A">
              <w:rPr>
                <w:rStyle w:val="Strong"/>
                <w:rFonts w:ascii="Arial" w:eastAsia="Calibri" w:hAnsi="Arial" w:cs="Arial"/>
              </w:rPr>
              <w:t>onsider</w:t>
            </w:r>
            <w:r w:rsidR="00A32E72" w:rsidRPr="0091563A">
              <w:rPr>
                <w:rStyle w:val="Strong"/>
                <w:rFonts w:ascii="Arial" w:eastAsia="Calibri" w:hAnsi="Arial" w:cs="Arial"/>
              </w:rPr>
              <w:t>ed</w:t>
            </w:r>
            <w:r w:rsidRPr="0091563A">
              <w:rPr>
                <w:rStyle w:val="Strong"/>
                <w:rFonts w:ascii="Arial" w:eastAsia="Calibri" w:hAnsi="Arial" w:cs="Arial"/>
              </w:rPr>
              <w:t xml:space="preserve"> Down Hatherley Lane speed reduction updates </w:t>
            </w:r>
          </w:p>
          <w:p w14:paraId="52AE569E" w14:textId="398BA150" w:rsidR="002120AE" w:rsidRPr="0091563A" w:rsidRDefault="002120AE" w:rsidP="002120AE">
            <w:pPr>
              <w:pStyle w:val="ListParagraph"/>
              <w:numPr>
                <w:ilvl w:val="0"/>
                <w:numId w:val="41"/>
              </w:numPr>
              <w:rPr>
                <w:rStyle w:val="Strong"/>
                <w:rFonts w:ascii="Arial" w:eastAsia="Calibri" w:hAnsi="Arial" w:cs="Arial"/>
              </w:rPr>
            </w:pPr>
            <w:r w:rsidRPr="0091563A">
              <w:rPr>
                <w:rStyle w:val="Strong"/>
                <w:rFonts w:ascii="Arial" w:eastAsia="Calibri" w:hAnsi="Arial" w:cs="Arial"/>
              </w:rPr>
              <w:t xml:space="preserve">CIL funding for gateways “please drive carefully” picket fence at pinch points agreed </w:t>
            </w:r>
            <w:r w:rsidR="003810B3" w:rsidRPr="0091563A">
              <w:rPr>
                <w:rStyle w:val="Strong"/>
                <w:rFonts w:ascii="Arial" w:eastAsia="Calibri" w:hAnsi="Arial" w:cs="Arial"/>
              </w:rPr>
              <w:t>– Councillors to look at designs via GLASDON website and bring ideas to September 25</w:t>
            </w:r>
            <w:r w:rsidR="00F32475" w:rsidRPr="0091563A">
              <w:rPr>
                <w:rStyle w:val="Strong"/>
                <w:rFonts w:ascii="Arial" w:eastAsia="Calibri" w:hAnsi="Arial" w:cs="Arial"/>
              </w:rPr>
              <w:t xml:space="preserve"> – </w:t>
            </w:r>
            <w:r w:rsidR="00F32475" w:rsidRPr="0091563A">
              <w:rPr>
                <w:rStyle w:val="Strong"/>
                <w:rFonts w:ascii="Arial" w:eastAsia="Calibri" w:hAnsi="Arial" w:cs="Arial"/>
                <w:highlight w:val="yellow"/>
              </w:rPr>
              <w:t>Move to CIL item</w:t>
            </w:r>
          </w:p>
          <w:p w14:paraId="053DBB6D" w14:textId="39F0A040" w:rsidR="002120AE" w:rsidRPr="0091563A" w:rsidRDefault="002120AE" w:rsidP="002120AE">
            <w:pPr>
              <w:pStyle w:val="ListParagraph"/>
              <w:numPr>
                <w:ilvl w:val="0"/>
                <w:numId w:val="41"/>
              </w:numPr>
              <w:rPr>
                <w:rStyle w:val="Strong"/>
                <w:rFonts w:ascii="Arial" w:eastAsia="Calibri" w:hAnsi="Arial" w:cs="Arial"/>
              </w:rPr>
            </w:pPr>
            <w:r w:rsidRPr="0091563A">
              <w:rPr>
                <w:rStyle w:val="Strong"/>
                <w:rFonts w:ascii="Arial" w:eastAsia="Calibri" w:hAnsi="Arial" w:cs="Arial"/>
              </w:rPr>
              <w:t xml:space="preserve">Horse rider awareness signs at pinch points locations approved by highways -GCC </w:t>
            </w:r>
            <w:r w:rsidR="003810B3" w:rsidRPr="0091563A">
              <w:rPr>
                <w:rStyle w:val="Strong"/>
                <w:rFonts w:ascii="Arial" w:eastAsia="Calibri" w:hAnsi="Arial" w:cs="Arial"/>
              </w:rPr>
              <w:t xml:space="preserve">have installed </w:t>
            </w:r>
          </w:p>
          <w:p w14:paraId="2C4BF7C6" w14:textId="18F44239" w:rsidR="002120AE" w:rsidRPr="0091563A" w:rsidRDefault="002120AE" w:rsidP="002120AE">
            <w:pPr>
              <w:pStyle w:val="ListParagraph"/>
              <w:numPr>
                <w:ilvl w:val="0"/>
                <w:numId w:val="41"/>
              </w:numPr>
              <w:rPr>
                <w:rStyle w:val="Strong"/>
                <w:rFonts w:ascii="Arial" w:eastAsia="Calibri" w:hAnsi="Arial" w:cs="Arial"/>
              </w:rPr>
            </w:pPr>
            <w:r w:rsidRPr="0091563A">
              <w:rPr>
                <w:rStyle w:val="Strong"/>
                <w:rFonts w:ascii="Arial" w:eastAsia="Calibri" w:hAnsi="Arial" w:cs="Arial"/>
              </w:rPr>
              <w:t>VAS sign requested and information to be sent by Highways</w:t>
            </w:r>
            <w:r w:rsidR="003810B3" w:rsidRPr="0091563A">
              <w:rPr>
                <w:rStyle w:val="Strong"/>
                <w:rFonts w:ascii="Arial" w:eastAsia="Calibri" w:hAnsi="Arial" w:cs="Arial"/>
              </w:rPr>
              <w:t>- (Cllr Minter)</w:t>
            </w:r>
            <w:r w:rsidR="00F32475" w:rsidRPr="0091563A">
              <w:rPr>
                <w:rStyle w:val="Strong"/>
                <w:rFonts w:ascii="Arial" w:eastAsia="Calibri" w:hAnsi="Arial" w:cs="Arial"/>
              </w:rPr>
              <w:t>l inked to TRO – remove from agenda</w:t>
            </w:r>
          </w:p>
        </w:tc>
      </w:tr>
      <w:tr w:rsidR="002120AE" w:rsidRPr="0091563A" w14:paraId="1488FDAF" w14:textId="77777777" w:rsidTr="006356DB">
        <w:tc>
          <w:tcPr>
            <w:tcW w:w="988" w:type="dxa"/>
            <w:shd w:val="clear" w:color="auto" w:fill="auto"/>
          </w:tcPr>
          <w:p w14:paraId="6FB3B33A"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1A29405D" w14:textId="014B1EE4" w:rsidR="002120AE" w:rsidRPr="0091563A" w:rsidRDefault="002120AE" w:rsidP="006356DB">
            <w:pPr>
              <w:shd w:val="clear" w:color="auto" w:fill="FFFFFF"/>
              <w:rPr>
                <w:rStyle w:val="Strong"/>
                <w:rFonts w:ascii="Arial" w:eastAsia="Calibri" w:hAnsi="Arial" w:cs="Arial"/>
              </w:rPr>
            </w:pPr>
            <w:r w:rsidRPr="0091563A">
              <w:rPr>
                <w:rStyle w:val="Strong"/>
                <w:rFonts w:ascii="Arial" w:eastAsia="Calibri" w:hAnsi="Arial" w:cs="Arial"/>
              </w:rPr>
              <w:t>Council note</w:t>
            </w:r>
            <w:r w:rsidR="00A32E72" w:rsidRPr="0091563A">
              <w:rPr>
                <w:rStyle w:val="Strong"/>
                <w:rFonts w:ascii="Arial" w:eastAsia="Calibri" w:hAnsi="Arial" w:cs="Arial"/>
              </w:rPr>
              <w:t>d</w:t>
            </w:r>
            <w:r w:rsidRPr="0091563A">
              <w:rPr>
                <w:rStyle w:val="Strong"/>
                <w:rFonts w:ascii="Arial" w:eastAsia="Calibri" w:hAnsi="Arial" w:cs="Arial"/>
              </w:rPr>
              <w:t xml:space="preserve"> update on road safety partnership bid- Cllr Rooney</w:t>
            </w:r>
          </w:p>
          <w:p w14:paraId="5BEFAB3C" w14:textId="0280C5DE" w:rsidR="00FA10F1" w:rsidRPr="0091563A" w:rsidRDefault="00F32475" w:rsidP="006356DB">
            <w:pPr>
              <w:shd w:val="clear" w:color="auto" w:fill="FFFFFF"/>
              <w:rPr>
                <w:rStyle w:val="Strong"/>
                <w:rFonts w:ascii="Arial" w:eastAsia="Calibri" w:hAnsi="Arial" w:cs="Arial"/>
              </w:rPr>
            </w:pPr>
            <w:r w:rsidRPr="0091563A">
              <w:rPr>
                <w:rStyle w:val="Strong"/>
                <w:rFonts w:ascii="Arial" w:eastAsia="Calibri" w:hAnsi="Arial" w:cs="Arial"/>
              </w:rPr>
              <w:t>linked to TRO – remove from agenda</w:t>
            </w:r>
          </w:p>
        </w:tc>
      </w:tr>
      <w:tr w:rsidR="00FA10F1" w:rsidRPr="0091563A" w14:paraId="0EA88E8D" w14:textId="77777777" w:rsidTr="006356DB">
        <w:tc>
          <w:tcPr>
            <w:tcW w:w="988" w:type="dxa"/>
            <w:shd w:val="clear" w:color="auto" w:fill="auto"/>
          </w:tcPr>
          <w:p w14:paraId="3C281990" w14:textId="77777777" w:rsidR="00FA10F1" w:rsidRPr="0091563A" w:rsidRDefault="00FA10F1"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079CC967" w14:textId="77777777" w:rsidR="00FA10F1" w:rsidRPr="0091563A" w:rsidRDefault="00FA10F1" w:rsidP="006356DB">
            <w:pPr>
              <w:shd w:val="clear" w:color="auto" w:fill="FFFFFF"/>
              <w:rPr>
                <w:rStyle w:val="Strong"/>
                <w:rFonts w:ascii="Arial" w:eastAsia="Calibri" w:hAnsi="Arial" w:cs="Arial"/>
              </w:rPr>
            </w:pPr>
            <w:r w:rsidRPr="0091563A">
              <w:rPr>
                <w:rStyle w:val="Strong"/>
                <w:rFonts w:ascii="Arial" w:eastAsia="Calibri" w:hAnsi="Arial" w:cs="Arial"/>
              </w:rPr>
              <w:t>Council note</w:t>
            </w:r>
            <w:r w:rsidR="00A32E72" w:rsidRPr="0091563A">
              <w:rPr>
                <w:rStyle w:val="Strong"/>
                <w:rFonts w:ascii="Arial" w:eastAsia="Calibri" w:hAnsi="Arial" w:cs="Arial"/>
              </w:rPr>
              <w:t>d</w:t>
            </w:r>
            <w:r w:rsidRPr="0091563A">
              <w:rPr>
                <w:rStyle w:val="Strong"/>
                <w:rFonts w:ascii="Arial" w:eastAsia="Calibri" w:hAnsi="Arial" w:cs="Arial"/>
              </w:rPr>
              <w:t xml:space="preserve"> updates on Gloucestershire Airport</w:t>
            </w:r>
          </w:p>
          <w:p w14:paraId="69697B35" w14:textId="5ADD1FA4" w:rsidR="00F32475" w:rsidRPr="0091563A" w:rsidRDefault="00F32475" w:rsidP="006356DB">
            <w:pPr>
              <w:shd w:val="clear" w:color="auto" w:fill="FFFFFF"/>
              <w:rPr>
                <w:rStyle w:val="Strong"/>
                <w:rFonts w:ascii="Arial" w:eastAsia="Calibri" w:hAnsi="Arial" w:cs="Arial"/>
              </w:rPr>
            </w:pPr>
            <w:r w:rsidRPr="0091563A">
              <w:rPr>
                <w:rStyle w:val="Strong"/>
                <w:rFonts w:ascii="Arial" w:eastAsia="Calibri" w:hAnsi="Arial" w:cs="Arial"/>
              </w:rPr>
              <w:t>Change to noise abatement procedures and change of runways from 10</w:t>
            </w:r>
            <w:r w:rsidRPr="0091563A">
              <w:rPr>
                <w:rStyle w:val="Strong"/>
                <w:rFonts w:ascii="Arial" w:eastAsia="Calibri" w:hAnsi="Arial" w:cs="Arial"/>
                <w:vertAlign w:val="superscript"/>
              </w:rPr>
              <w:t>th</w:t>
            </w:r>
            <w:r w:rsidRPr="0091563A">
              <w:rPr>
                <w:rStyle w:val="Strong"/>
                <w:rFonts w:ascii="Arial" w:eastAsia="Calibri" w:hAnsi="Arial" w:cs="Arial"/>
              </w:rPr>
              <w:t xml:space="preserve"> July 2025.  No improvement has been noted.  Guidelines are not yet on the Airport website. </w:t>
            </w:r>
            <w:r w:rsidR="00933A0B" w:rsidRPr="0091563A">
              <w:rPr>
                <w:rStyle w:val="Strong"/>
                <w:rFonts w:ascii="Arial" w:eastAsia="Calibri" w:hAnsi="Arial" w:cs="Arial"/>
              </w:rPr>
              <w:t xml:space="preserve"> Concern expressed by residents of Ash Lane. </w:t>
            </w:r>
            <w:r w:rsidR="0091563A" w:rsidRPr="0091563A">
              <w:rPr>
                <w:rStyle w:val="Strong"/>
                <w:rFonts w:ascii="Arial" w:eastAsia="Calibri" w:hAnsi="Arial" w:cs="Arial"/>
              </w:rPr>
              <w:t xml:space="preserve"> Guidance given on complaints procedure of the Airport. </w:t>
            </w:r>
            <w:r w:rsidR="00563C3F">
              <w:rPr>
                <w:rStyle w:val="Strong"/>
                <w:rFonts w:ascii="Arial" w:eastAsia="Calibri" w:hAnsi="Arial" w:cs="Arial"/>
              </w:rPr>
              <w:t xml:space="preserve">  Council discussed its response to the changes and a letter will be sent (Cllr Evans/Cllr Minter)</w:t>
            </w:r>
          </w:p>
        </w:tc>
      </w:tr>
      <w:tr w:rsidR="00FA10F1" w:rsidRPr="0091563A" w14:paraId="1754D87E" w14:textId="77777777" w:rsidTr="006356DB">
        <w:tc>
          <w:tcPr>
            <w:tcW w:w="988" w:type="dxa"/>
            <w:shd w:val="clear" w:color="auto" w:fill="auto"/>
          </w:tcPr>
          <w:p w14:paraId="7DD9E735" w14:textId="77777777" w:rsidR="00FA10F1" w:rsidRPr="0091563A" w:rsidRDefault="00FA10F1"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2B87E47A" w14:textId="72F49C27" w:rsidR="00FA10F1" w:rsidRPr="0091563A" w:rsidRDefault="00FA10F1" w:rsidP="006356DB">
            <w:pPr>
              <w:shd w:val="clear" w:color="auto" w:fill="FFFFFF"/>
              <w:rPr>
                <w:rStyle w:val="Strong"/>
                <w:rFonts w:ascii="Arial" w:eastAsia="Calibri" w:hAnsi="Arial" w:cs="Arial"/>
              </w:rPr>
            </w:pPr>
            <w:r w:rsidRPr="0091563A">
              <w:rPr>
                <w:rStyle w:val="Strong"/>
                <w:rFonts w:ascii="Arial" w:eastAsia="Calibri" w:hAnsi="Arial" w:cs="Arial"/>
              </w:rPr>
              <w:t xml:space="preserve">Council </w:t>
            </w:r>
            <w:r w:rsidR="00563C3F">
              <w:rPr>
                <w:rStyle w:val="Strong"/>
                <w:rFonts w:ascii="Arial" w:eastAsia="Calibri" w:hAnsi="Arial" w:cs="Arial"/>
              </w:rPr>
              <w:t xml:space="preserve">noted </w:t>
            </w:r>
            <w:r w:rsidRPr="0091563A">
              <w:rPr>
                <w:rStyle w:val="Strong"/>
                <w:rFonts w:ascii="Arial" w:eastAsia="Calibri" w:hAnsi="Arial" w:cs="Arial"/>
              </w:rPr>
              <w:t xml:space="preserve">GCC Ash dieback project replanting scheme </w:t>
            </w:r>
          </w:p>
        </w:tc>
      </w:tr>
      <w:tr w:rsidR="002120AE" w:rsidRPr="0091563A" w14:paraId="498A348C" w14:textId="77777777" w:rsidTr="006356DB">
        <w:tc>
          <w:tcPr>
            <w:tcW w:w="988" w:type="dxa"/>
            <w:shd w:val="clear" w:color="auto" w:fill="auto"/>
          </w:tcPr>
          <w:p w14:paraId="6678D0BA"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43EC6B94" w14:textId="77777777" w:rsidR="002120AE" w:rsidRPr="0091563A" w:rsidRDefault="002120AE" w:rsidP="006356DB">
            <w:pPr>
              <w:rPr>
                <w:rStyle w:val="Strong"/>
                <w:rFonts w:ascii="Arial" w:eastAsia="Calibri" w:hAnsi="Arial" w:cs="Arial"/>
              </w:rPr>
            </w:pPr>
            <w:r w:rsidRPr="0091563A">
              <w:rPr>
                <w:rStyle w:val="Strong"/>
                <w:rFonts w:ascii="Arial" w:eastAsia="Calibri" w:hAnsi="Arial" w:cs="Arial"/>
              </w:rPr>
              <w:t>Any other business for information only</w:t>
            </w:r>
          </w:p>
          <w:p w14:paraId="3B229C52" w14:textId="3E86FFF8" w:rsidR="00F77CC4" w:rsidRDefault="00FA10F1" w:rsidP="00F77CC4">
            <w:pPr>
              <w:pStyle w:val="ListParagraph"/>
              <w:numPr>
                <w:ilvl w:val="0"/>
                <w:numId w:val="43"/>
              </w:numPr>
              <w:rPr>
                <w:rStyle w:val="Strong"/>
                <w:rFonts w:ascii="Arial" w:eastAsia="Calibri" w:hAnsi="Arial" w:cs="Arial"/>
              </w:rPr>
            </w:pPr>
            <w:r w:rsidRPr="0091563A">
              <w:rPr>
                <w:rStyle w:val="Strong"/>
                <w:rFonts w:ascii="Arial" w:eastAsia="Calibri" w:hAnsi="Arial" w:cs="Arial"/>
              </w:rPr>
              <w:t>Date of next meeting</w:t>
            </w:r>
            <w:r w:rsidR="002120AE" w:rsidRPr="0091563A">
              <w:rPr>
                <w:rStyle w:val="Strong"/>
                <w:rFonts w:ascii="Arial" w:eastAsia="Calibri" w:hAnsi="Arial" w:cs="Arial"/>
              </w:rPr>
              <w:t xml:space="preserve"> 17</w:t>
            </w:r>
            <w:r w:rsidR="002120AE" w:rsidRPr="0091563A">
              <w:rPr>
                <w:rStyle w:val="Strong"/>
                <w:rFonts w:ascii="Arial" w:eastAsia="Calibri" w:hAnsi="Arial" w:cs="Arial"/>
                <w:vertAlign w:val="superscript"/>
              </w:rPr>
              <w:t>th</w:t>
            </w:r>
            <w:r w:rsidR="002120AE" w:rsidRPr="0091563A">
              <w:rPr>
                <w:rStyle w:val="Strong"/>
                <w:rFonts w:ascii="Arial" w:eastAsia="Calibri" w:hAnsi="Arial" w:cs="Arial"/>
              </w:rPr>
              <w:t xml:space="preserve"> September </w:t>
            </w:r>
            <w:r w:rsidRPr="0091563A">
              <w:rPr>
                <w:rStyle w:val="Strong"/>
                <w:rFonts w:ascii="Arial" w:eastAsia="Calibri" w:hAnsi="Arial" w:cs="Arial"/>
              </w:rPr>
              <w:t>2025</w:t>
            </w:r>
          </w:p>
          <w:p w14:paraId="2DE51CAF" w14:textId="6BA140EF" w:rsidR="002120AE" w:rsidRPr="00F77CC4" w:rsidRDefault="00F77CC4" w:rsidP="00F77CC4">
            <w:pPr>
              <w:pStyle w:val="ListParagraph"/>
              <w:numPr>
                <w:ilvl w:val="0"/>
                <w:numId w:val="43"/>
              </w:numPr>
              <w:rPr>
                <w:rStyle w:val="Strong"/>
                <w:rFonts w:ascii="Arial" w:eastAsia="Calibri" w:hAnsi="Arial" w:cs="Arial"/>
              </w:rPr>
            </w:pPr>
            <w:r>
              <w:rPr>
                <w:rStyle w:val="Strong"/>
                <w:rFonts w:ascii="Arial" w:eastAsia="Calibri" w:hAnsi="Arial" w:cs="Arial"/>
              </w:rPr>
              <w:t>Road Closure at Coombe Hill (August to November)</w:t>
            </w:r>
          </w:p>
        </w:tc>
      </w:tr>
      <w:tr w:rsidR="002120AE" w:rsidRPr="0091563A" w14:paraId="258FDB45" w14:textId="77777777" w:rsidTr="006356DB">
        <w:tc>
          <w:tcPr>
            <w:tcW w:w="988" w:type="dxa"/>
            <w:shd w:val="clear" w:color="auto" w:fill="auto"/>
          </w:tcPr>
          <w:p w14:paraId="560EC9EE" w14:textId="77777777" w:rsidR="002120AE" w:rsidRPr="0091563A" w:rsidRDefault="002120AE" w:rsidP="002120AE">
            <w:pPr>
              <w:widowControl w:val="0"/>
              <w:numPr>
                <w:ilvl w:val="0"/>
                <w:numId w:val="21"/>
              </w:numPr>
              <w:autoSpaceDE w:val="0"/>
              <w:autoSpaceDN w:val="0"/>
              <w:adjustRightInd w:val="0"/>
              <w:ind w:left="454" w:hanging="94"/>
              <w:rPr>
                <w:rStyle w:val="Strong"/>
                <w:rFonts w:ascii="Arial" w:eastAsia="Calibri" w:hAnsi="Arial" w:cs="Arial"/>
              </w:rPr>
            </w:pPr>
          </w:p>
        </w:tc>
        <w:tc>
          <w:tcPr>
            <w:tcW w:w="9457" w:type="dxa"/>
            <w:shd w:val="clear" w:color="auto" w:fill="auto"/>
          </w:tcPr>
          <w:p w14:paraId="10659EF5" w14:textId="3DED43CC" w:rsidR="002120AE" w:rsidRPr="0091563A" w:rsidRDefault="002120AE" w:rsidP="006356DB">
            <w:pPr>
              <w:rPr>
                <w:rStyle w:val="Strong"/>
                <w:rFonts w:ascii="Arial" w:eastAsia="Calibri" w:hAnsi="Arial" w:cs="Arial"/>
              </w:rPr>
            </w:pPr>
            <w:r w:rsidRPr="0091563A">
              <w:rPr>
                <w:rStyle w:val="Strong"/>
                <w:rFonts w:ascii="Arial" w:eastAsia="Calibri" w:hAnsi="Arial" w:cs="Arial"/>
              </w:rPr>
              <w:t xml:space="preserve">Meeting closed </w:t>
            </w:r>
            <w:r w:rsidR="00A32E72" w:rsidRPr="0091563A">
              <w:rPr>
                <w:rStyle w:val="Strong"/>
                <w:rFonts w:ascii="Arial" w:eastAsia="Calibri" w:hAnsi="Arial" w:cs="Arial"/>
              </w:rPr>
              <w:t>at</w:t>
            </w:r>
            <w:r w:rsidR="00563C3F">
              <w:rPr>
                <w:rStyle w:val="Strong"/>
                <w:rFonts w:ascii="Arial" w:eastAsia="Calibri" w:hAnsi="Arial" w:cs="Arial"/>
              </w:rPr>
              <w:t xml:space="preserve">  </w:t>
            </w:r>
            <w:r w:rsidR="00F77CC4">
              <w:rPr>
                <w:rStyle w:val="Strong"/>
                <w:rFonts w:ascii="Arial" w:eastAsia="Calibri" w:hAnsi="Arial" w:cs="Arial"/>
              </w:rPr>
              <w:t>21.00</w:t>
            </w:r>
          </w:p>
        </w:tc>
      </w:tr>
    </w:tbl>
    <w:p w14:paraId="7B0A9CB3" w14:textId="69527FF3" w:rsidR="00F77CC4" w:rsidRDefault="00F77CC4" w:rsidP="002120AE">
      <w:pPr>
        <w:rPr>
          <w:rFonts w:ascii="Calibri" w:eastAsia="MS Gothic" w:hAnsi="Calibri"/>
          <w:b/>
          <w:bCs/>
          <w:kern w:val="28"/>
          <w:sz w:val="32"/>
          <w:szCs w:val="32"/>
        </w:rPr>
      </w:pPr>
    </w:p>
    <w:p w14:paraId="1D03834B" w14:textId="77777777" w:rsidR="00F77CC4" w:rsidRDefault="00F77CC4">
      <w:pPr>
        <w:rPr>
          <w:rFonts w:ascii="Calibri" w:eastAsia="MS Gothic" w:hAnsi="Calibri"/>
          <w:b/>
          <w:bCs/>
          <w:kern w:val="28"/>
          <w:sz w:val="32"/>
          <w:szCs w:val="32"/>
        </w:rPr>
      </w:pPr>
      <w:r>
        <w:rPr>
          <w:rFonts w:ascii="Calibri" w:eastAsia="MS Gothic" w:hAnsi="Calibri"/>
          <w:b/>
          <w:bCs/>
          <w:kern w:val="28"/>
          <w:sz w:val="32"/>
          <w:szCs w:val="32"/>
        </w:rPr>
        <w:br w:type="page"/>
      </w:r>
    </w:p>
    <w:p w14:paraId="73CBB7AE" w14:textId="77777777" w:rsidR="002120AE" w:rsidRDefault="002120AE" w:rsidP="002120AE">
      <w:pPr>
        <w:rPr>
          <w:rFonts w:ascii="Calibri" w:eastAsia="MS Gothic" w:hAnsi="Calibri"/>
          <w:b/>
          <w:bCs/>
          <w:kern w:val="28"/>
          <w:sz w:val="32"/>
          <w:szCs w:val="32"/>
        </w:rPr>
      </w:pPr>
    </w:p>
    <w:p w14:paraId="18E6A09E" w14:textId="5CD3AB3C" w:rsidR="006E3499" w:rsidRDefault="006E3499" w:rsidP="006E3499">
      <w:pPr>
        <w:pStyle w:val="Title"/>
      </w:pPr>
      <w:r>
        <w:t>Down Hatherley Parish Council</w:t>
      </w:r>
    </w:p>
    <w:p w14:paraId="25539094" w14:textId="77777777" w:rsidR="0091563A" w:rsidRDefault="0091563A" w:rsidP="006E3499">
      <w:pPr>
        <w:tabs>
          <w:tab w:val="left" w:pos="1481"/>
          <w:tab w:val="center" w:pos="5400"/>
        </w:tabs>
        <w:jc w:val="center"/>
        <w:rPr>
          <w:rFonts w:ascii="Arial" w:hAnsi="Arial" w:cs="Arial"/>
          <w:b/>
          <w:sz w:val="32"/>
          <w:szCs w:val="32"/>
        </w:rPr>
      </w:pPr>
      <w:r>
        <w:rPr>
          <w:rFonts w:ascii="Arial" w:hAnsi="Arial" w:cs="Arial"/>
          <w:b/>
          <w:sz w:val="32"/>
          <w:szCs w:val="32"/>
        </w:rPr>
        <w:t xml:space="preserve">Draft Minutes of </w:t>
      </w:r>
    </w:p>
    <w:p w14:paraId="62AC8D16" w14:textId="7E372A02" w:rsidR="006E3499" w:rsidRDefault="006E3499" w:rsidP="006E3499">
      <w:pPr>
        <w:tabs>
          <w:tab w:val="left" w:pos="1481"/>
          <w:tab w:val="center" w:pos="5400"/>
        </w:tabs>
        <w:jc w:val="center"/>
        <w:rPr>
          <w:rFonts w:ascii="Arial" w:hAnsi="Arial" w:cs="Arial"/>
          <w:b/>
          <w:sz w:val="32"/>
          <w:szCs w:val="32"/>
        </w:rPr>
      </w:pPr>
      <w:r>
        <w:rPr>
          <w:rFonts w:ascii="Arial" w:hAnsi="Arial" w:cs="Arial"/>
          <w:b/>
          <w:sz w:val="32"/>
          <w:szCs w:val="32"/>
        </w:rPr>
        <w:t>ANNUAL MEETING OF THE COUNCIL</w:t>
      </w:r>
    </w:p>
    <w:p w14:paraId="10AD6DF8" w14:textId="77777777" w:rsidR="006E3499" w:rsidRDefault="006E3499" w:rsidP="006E3499">
      <w:pPr>
        <w:tabs>
          <w:tab w:val="left" w:pos="1481"/>
          <w:tab w:val="center" w:pos="5400"/>
        </w:tabs>
        <w:jc w:val="center"/>
        <w:rPr>
          <w:rFonts w:ascii="Arial" w:hAnsi="Arial" w:cs="Arial"/>
          <w:b/>
          <w:sz w:val="32"/>
          <w:szCs w:val="32"/>
        </w:rPr>
      </w:pPr>
      <w:r>
        <w:rPr>
          <w:rFonts w:ascii="Arial" w:hAnsi="Arial" w:cs="Arial"/>
          <w:b/>
          <w:sz w:val="32"/>
          <w:szCs w:val="32"/>
        </w:rPr>
        <w:t>HELD AT 7.00PM ON 21</w:t>
      </w:r>
      <w:r w:rsidRPr="00A50CE8">
        <w:rPr>
          <w:rFonts w:ascii="Arial" w:hAnsi="Arial" w:cs="Arial"/>
          <w:b/>
          <w:sz w:val="32"/>
          <w:szCs w:val="32"/>
          <w:vertAlign w:val="superscript"/>
        </w:rPr>
        <w:t>st</w:t>
      </w:r>
      <w:r>
        <w:rPr>
          <w:rFonts w:ascii="Arial" w:hAnsi="Arial" w:cs="Arial"/>
          <w:b/>
          <w:sz w:val="32"/>
          <w:szCs w:val="32"/>
        </w:rPr>
        <w:t xml:space="preserve"> May 2025</w:t>
      </w:r>
    </w:p>
    <w:p w14:paraId="686088ED" w14:textId="77777777" w:rsidR="006E3499" w:rsidRDefault="006E3499" w:rsidP="006E3499">
      <w:pPr>
        <w:tabs>
          <w:tab w:val="left" w:pos="1481"/>
          <w:tab w:val="center" w:pos="5400"/>
        </w:tabs>
        <w:jc w:val="center"/>
        <w:rPr>
          <w:rFonts w:ascii="Arial" w:hAnsi="Arial" w:cs="Arial"/>
          <w:b/>
          <w:sz w:val="32"/>
          <w:szCs w:val="32"/>
        </w:rPr>
      </w:pPr>
      <w:r>
        <w:rPr>
          <w:rFonts w:ascii="Arial" w:hAnsi="Arial" w:cs="Arial"/>
          <w:b/>
          <w:sz w:val="32"/>
          <w:szCs w:val="32"/>
        </w:rPr>
        <w:t>IN THE VILLAGE HALL</w:t>
      </w:r>
    </w:p>
    <w:p w14:paraId="5A71D106" w14:textId="77777777" w:rsidR="006E3499" w:rsidRDefault="006E3499" w:rsidP="006E3499">
      <w:pPr>
        <w:tabs>
          <w:tab w:val="left" w:pos="1481"/>
          <w:tab w:val="center" w:pos="5400"/>
        </w:tabs>
        <w:jc w:val="center"/>
        <w:rPr>
          <w:rFonts w:ascii="Arial" w:hAnsi="Arial" w:cs="Arial"/>
          <w:b/>
          <w:sz w:val="32"/>
          <w:szCs w:val="32"/>
        </w:rPr>
      </w:pPr>
      <w:hyperlink r:id="rId6" w:history="1">
        <w:r w:rsidRPr="00B50E38">
          <w:rPr>
            <w:rStyle w:val="Hyperlink"/>
          </w:rPr>
          <w:t>http://downhatherleyparishcouncil.com</w:t>
        </w:r>
      </w:hyperlink>
    </w:p>
    <w:tbl>
      <w:tblPr>
        <w:tblW w:w="1970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9332"/>
        <w:gridCol w:w="9332"/>
      </w:tblGrid>
      <w:tr w:rsidR="006E3499" w:rsidRPr="00066411" w14:paraId="49F7F74C"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5B6CC6B8" w14:textId="77777777" w:rsidR="006E3499" w:rsidRPr="00066411" w:rsidRDefault="006E3499" w:rsidP="006E3499">
            <w:pPr>
              <w:widowControl w:val="0"/>
              <w:numPr>
                <w:ilvl w:val="0"/>
                <w:numId w:val="4"/>
              </w:numPr>
              <w:autoSpaceDE w:val="0"/>
              <w:autoSpaceDN w:val="0"/>
              <w:adjustRightInd w:val="0"/>
              <w:ind w:left="454" w:hanging="94"/>
              <w:rPr>
                <w:rStyle w:val="Strong"/>
                <w:rFonts w:eastAsia="Calibri"/>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77105E20" w14:textId="77777777" w:rsidR="006E3499" w:rsidRPr="00066411"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Welcome and introductions – by the present Chairman</w:t>
            </w:r>
          </w:p>
        </w:tc>
      </w:tr>
      <w:tr w:rsidR="006E3499" w:rsidRPr="00066411" w14:paraId="2F71738B"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48D6FA3F"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7A4B2258" w14:textId="77777777" w:rsidR="006E3499" w:rsidRPr="00066411" w:rsidRDefault="006E3499" w:rsidP="00EE42AF">
            <w:pPr>
              <w:ind w:left="40"/>
              <w:rPr>
                <w:rFonts w:eastAsia="Calibri"/>
                <w:b/>
                <w:bCs/>
                <w:lang w:val="en-US"/>
              </w:rPr>
            </w:pPr>
            <w:r w:rsidRPr="00066411">
              <w:rPr>
                <w:rFonts w:ascii="Arial" w:eastAsia="Calibri" w:hAnsi="Arial" w:cs="Arial"/>
                <w:b/>
                <w:bCs/>
                <w:sz w:val="22"/>
                <w:szCs w:val="22"/>
                <w:lang w:val="en-US"/>
              </w:rPr>
              <w:t xml:space="preserve">Election of </w:t>
            </w:r>
            <w:r>
              <w:rPr>
                <w:rFonts w:ascii="Arial" w:eastAsia="Calibri" w:hAnsi="Arial" w:cs="Arial"/>
                <w:b/>
                <w:bCs/>
                <w:sz w:val="22"/>
                <w:szCs w:val="22"/>
                <w:lang w:val="en-US"/>
              </w:rPr>
              <w:t>C</w:t>
            </w:r>
            <w:r>
              <w:rPr>
                <w:rFonts w:eastAsia="Calibri"/>
                <w:lang w:val="en-US"/>
              </w:rPr>
              <w:t xml:space="preserve">llr Evans as </w:t>
            </w:r>
            <w:r w:rsidRPr="00066411">
              <w:rPr>
                <w:rFonts w:ascii="Arial" w:eastAsia="Calibri" w:hAnsi="Arial" w:cs="Arial"/>
                <w:b/>
                <w:bCs/>
                <w:sz w:val="22"/>
                <w:szCs w:val="22"/>
                <w:lang w:val="en-US"/>
              </w:rPr>
              <w:t>Chairman – signing of acceptance of office papers</w:t>
            </w:r>
            <w:r>
              <w:rPr>
                <w:rFonts w:ascii="Arial" w:eastAsia="Calibri" w:hAnsi="Arial" w:cs="Arial"/>
                <w:b/>
                <w:bCs/>
                <w:sz w:val="22"/>
                <w:szCs w:val="22"/>
                <w:lang w:val="en-US"/>
              </w:rPr>
              <w:t xml:space="preserve"> </w:t>
            </w:r>
          </w:p>
        </w:tc>
      </w:tr>
      <w:tr w:rsidR="006E3499" w:rsidRPr="00066411" w14:paraId="73DB1B1D"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2E6A72CA" w14:textId="77777777" w:rsidR="006E3499" w:rsidRPr="00066411" w:rsidRDefault="006E3499" w:rsidP="006E3499">
            <w:pPr>
              <w:widowControl w:val="0"/>
              <w:numPr>
                <w:ilvl w:val="0"/>
                <w:numId w:val="4"/>
              </w:numPr>
              <w:autoSpaceDE w:val="0"/>
              <w:autoSpaceDN w:val="0"/>
              <w:adjustRightInd w:val="0"/>
              <w:ind w:left="454" w:hanging="94"/>
              <w:rPr>
                <w:rStyle w:val="Strong"/>
                <w:rFonts w:eastAsia="Calibri"/>
              </w:rPr>
            </w:pPr>
          </w:p>
        </w:tc>
        <w:tc>
          <w:tcPr>
            <w:tcW w:w="9332" w:type="dxa"/>
            <w:tcBorders>
              <w:top w:val="single" w:sz="4" w:space="0" w:color="auto"/>
              <w:left w:val="single" w:sz="4" w:space="0" w:color="auto"/>
              <w:bottom w:val="single" w:sz="4" w:space="0" w:color="auto"/>
              <w:right w:val="single" w:sz="4" w:space="0" w:color="auto"/>
            </w:tcBorders>
            <w:hideMark/>
          </w:tcPr>
          <w:p w14:paraId="44C27A50" w14:textId="77777777" w:rsidR="006E3499" w:rsidRPr="00066411" w:rsidRDefault="006E3499" w:rsidP="00EE42AF">
            <w:pPr>
              <w:ind w:left="40"/>
              <w:rPr>
                <w:rFonts w:eastAsia="Calibri"/>
                <w:b/>
                <w:bCs/>
                <w:lang w:val="en-US"/>
              </w:rPr>
            </w:pPr>
            <w:r w:rsidRPr="00066411">
              <w:rPr>
                <w:rFonts w:ascii="Arial" w:eastAsia="Calibri" w:hAnsi="Arial" w:cs="Arial"/>
                <w:b/>
                <w:bCs/>
                <w:sz w:val="22"/>
                <w:szCs w:val="22"/>
                <w:lang w:val="en-US"/>
              </w:rPr>
              <w:t xml:space="preserve">Election of </w:t>
            </w:r>
            <w:r>
              <w:rPr>
                <w:rFonts w:ascii="Arial" w:eastAsia="Calibri" w:hAnsi="Arial" w:cs="Arial"/>
                <w:b/>
                <w:bCs/>
                <w:sz w:val="22"/>
                <w:szCs w:val="22"/>
                <w:lang w:val="en-US"/>
              </w:rPr>
              <w:t>C</w:t>
            </w:r>
            <w:r>
              <w:rPr>
                <w:rFonts w:eastAsia="Calibri"/>
                <w:lang w:val="en-US"/>
              </w:rPr>
              <w:t xml:space="preserve">llr Rooney as </w:t>
            </w:r>
            <w:r w:rsidRPr="00066411">
              <w:rPr>
                <w:rFonts w:ascii="Arial" w:eastAsia="Calibri" w:hAnsi="Arial" w:cs="Arial"/>
                <w:b/>
                <w:bCs/>
                <w:sz w:val="22"/>
                <w:szCs w:val="22"/>
                <w:lang w:val="en-US"/>
              </w:rPr>
              <w:t>Vice-Chairman – signing of acceptance of office papers</w:t>
            </w:r>
            <w:r>
              <w:rPr>
                <w:rFonts w:ascii="Arial" w:eastAsia="Calibri" w:hAnsi="Arial" w:cs="Arial"/>
                <w:b/>
                <w:bCs/>
                <w:sz w:val="22"/>
                <w:szCs w:val="22"/>
                <w:lang w:val="en-US"/>
              </w:rPr>
              <w:t xml:space="preserve"> </w:t>
            </w:r>
            <w:r>
              <w:rPr>
                <w:rFonts w:eastAsia="Calibri"/>
                <w:lang w:val="en-US"/>
              </w:rPr>
              <w:t>to take place at next meeting</w:t>
            </w:r>
          </w:p>
        </w:tc>
      </w:tr>
      <w:tr w:rsidR="006E3499" w:rsidRPr="00066411" w14:paraId="7CFA9A8A"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37AC0F63" w14:textId="77777777" w:rsidR="006E3499" w:rsidRPr="00066411" w:rsidRDefault="006E3499" w:rsidP="006E3499">
            <w:pPr>
              <w:widowControl w:val="0"/>
              <w:numPr>
                <w:ilvl w:val="0"/>
                <w:numId w:val="4"/>
              </w:numPr>
              <w:autoSpaceDE w:val="0"/>
              <w:autoSpaceDN w:val="0"/>
              <w:adjustRightInd w:val="0"/>
              <w:ind w:left="454" w:hanging="94"/>
              <w:rPr>
                <w:rStyle w:val="Strong"/>
                <w:rFonts w:eastAsia="Calibri"/>
              </w:rPr>
            </w:pPr>
          </w:p>
        </w:tc>
        <w:tc>
          <w:tcPr>
            <w:tcW w:w="9332" w:type="dxa"/>
            <w:tcBorders>
              <w:top w:val="single" w:sz="4" w:space="0" w:color="auto"/>
              <w:left w:val="single" w:sz="4" w:space="0" w:color="auto"/>
              <w:bottom w:val="single" w:sz="4" w:space="0" w:color="auto"/>
              <w:right w:val="single" w:sz="4" w:space="0" w:color="auto"/>
            </w:tcBorders>
            <w:hideMark/>
          </w:tcPr>
          <w:p w14:paraId="5ED71983" w14:textId="77777777" w:rsidR="006E3499" w:rsidRPr="00066411" w:rsidRDefault="006E3499" w:rsidP="00EE42AF">
            <w:pPr>
              <w:ind w:left="40"/>
              <w:rPr>
                <w:rStyle w:val="Strong"/>
                <w:rFonts w:ascii="Arial" w:eastAsia="Calibri" w:hAnsi="Arial" w:cs="Arial"/>
                <w:sz w:val="22"/>
                <w:szCs w:val="22"/>
              </w:rPr>
            </w:pPr>
            <w:r w:rsidRPr="00066411">
              <w:rPr>
                <w:rFonts w:ascii="Arial" w:hAnsi="Arial" w:cs="Arial"/>
                <w:b/>
                <w:bCs/>
              </w:rPr>
              <w:t xml:space="preserve">Attendance recorded as Parish Councillors Dave Evans, June Watt, Martin Cole, Rick Minter, County Councillor Sarah Hands, &amp; 6 members of the public </w:t>
            </w:r>
          </w:p>
        </w:tc>
      </w:tr>
      <w:tr w:rsidR="006E3499" w:rsidRPr="00066411" w14:paraId="7AD87735"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3507AC2D"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0265008F" w14:textId="77777777" w:rsidR="006E3499" w:rsidRPr="00066411" w:rsidRDefault="006E3499" w:rsidP="00EE42AF">
            <w:pPr>
              <w:rPr>
                <w:rFonts w:ascii="Arial" w:hAnsi="Arial" w:cs="Arial"/>
                <w:b/>
                <w:bCs/>
              </w:rPr>
            </w:pPr>
            <w:r w:rsidRPr="00066411">
              <w:rPr>
                <w:rFonts w:ascii="Arial" w:hAnsi="Arial" w:cs="Arial"/>
                <w:b/>
                <w:bCs/>
              </w:rPr>
              <w:t xml:space="preserve">Apologies for absence recorded from Parish Cllr Lesley Rooney </w:t>
            </w:r>
          </w:p>
          <w:p w14:paraId="77D328FD" w14:textId="77777777" w:rsidR="006E3499" w:rsidRPr="00066411" w:rsidRDefault="006E3499" w:rsidP="00EE42AF">
            <w:pPr>
              <w:rPr>
                <w:rStyle w:val="Strong"/>
                <w:rFonts w:ascii="Arial" w:hAnsi="Arial" w:cs="Arial"/>
              </w:rPr>
            </w:pPr>
            <w:r w:rsidRPr="00066411">
              <w:rPr>
                <w:rFonts w:ascii="Arial" w:hAnsi="Arial" w:cs="Arial"/>
                <w:b/>
                <w:bCs/>
              </w:rPr>
              <w:t xml:space="preserve"> Borough Councillor Williams did not attend</w:t>
            </w:r>
          </w:p>
        </w:tc>
      </w:tr>
      <w:tr w:rsidR="006E3499" w:rsidRPr="00066411" w14:paraId="5E2E4842"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5D62226A"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18CF2795" w14:textId="77777777" w:rsidR="006E3499" w:rsidRPr="00066411" w:rsidRDefault="006E3499" w:rsidP="00EE42AF">
            <w:pPr>
              <w:ind w:left="40" w:hanging="40"/>
              <w:rPr>
                <w:rStyle w:val="Strong"/>
                <w:rFonts w:ascii="Arial" w:eastAsia="Calibri" w:hAnsi="Arial" w:cs="Arial"/>
                <w:sz w:val="22"/>
                <w:szCs w:val="22"/>
                <w:lang w:val="en-US"/>
              </w:rPr>
            </w:pPr>
            <w:r w:rsidRPr="00066411">
              <w:rPr>
                <w:rFonts w:ascii="Arial" w:eastAsia="Calibri" w:hAnsi="Arial" w:cs="Arial"/>
                <w:b/>
                <w:bCs/>
                <w:sz w:val="22"/>
                <w:szCs w:val="22"/>
                <w:lang w:val="en-US"/>
              </w:rPr>
              <w:t xml:space="preserve">Declaration of Interest for matters on the agenda were invited- </w:t>
            </w:r>
            <w:r>
              <w:rPr>
                <w:rFonts w:ascii="Arial" w:eastAsia="Calibri" w:hAnsi="Arial" w:cs="Arial"/>
                <w:b/>
                <w:bCs/>
                <w:sz w:val="22"/>
                <w:szCs w:val="22"/>
                <w:lang w:val="en-US"/>
              </w:rPr>
              <w:t xml:space="preserve">none </w:t>
            </w:r>
          </w:p>
        </w:tc>
      </w:tr>
      <w:tr w:rsidR="006E3499" w:rsidRPr="00066411" w14:paraId="7784DB39"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3096F09B"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299941FA" w14:textId="77777777" w:rsidR="006E3499" w:rsidRPr="00066411" w:rsidRDefault="006E3499" w:rsidP="00EE42AF">
            <w:pPr>
              <w:rPr>
                <w:rStyle w:val="Strong"/>
                <w:rFonts w:ascii="Arial" w:eastAsia="Calibri" w:hAnsi="Arial" w:cs="Arial"/>
                <w:sz w:val="22"/>
                <w:szCs w:val="22"/>
                <w:lang w:val="en-US"/>
              </w:rPr>
            </w:pPr>
            <w:r w:rsidRPr="00066411">
              <w:rPr>
                <w:rFonts w:ascii="Arial" w:eastAsia="Calibri" w:hAnsi="Arial" w:cs="Arial"/>
                <w:b/>
                <w:bCs/>
                <w:sz w:val="22"/>
                <w:szCs w:val="22"/>
                <w:lang w:val="en-US"/>
              </w:rPr>
              <w:t>Minutes of the previous Parish Council Meeting held on 6</w:t>
            </w:r>
            <w:r w:rsidRPr="00066411">
              <w:rPr>
                <w:rFonts w:ascii="Arial" w:eastAsia="Calibri" w:hAnsi="Arial" w:cs="Arial"/>
                <w:b/>
                <w:bCs/>
                <w:sz w:val="22"/>
                <w:szCs w:val="22"/>
                <w:vertAlign w:val="superscript"/>
                <w:lang w:val="en-US"/>
              </w:rPr>
              <w:t>th</w:t>
            </w:r>
            <w:r w:rsidRPr="00066411">
              <w:rPr>
                <w:rFonts w:ascii="Arial" w:eastAsia="Calibri" w:hAnsi="Arial" w:cs="Arial"/>
                <w:b/>
                <w:bCs/>
                <w:sz w:val="22"/>
                <w:szCs w:val="22"/>
                <w:lang w:val="en-US"/>
              </w:rPr>
              <w:t xml:space="preserve"> March 2025 approved</w:t>
            </w:r>
          </w:p>
        </w:tc>
      </w:tr>
      <w:tr w:rsidR="006E3499" w:rsidRPr="00066411" w14:paraId="01938B39"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3EDB1DE2"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tcPr>
          <w:p w14:paraId="77162A76" w14:textId="77777777" w:rsidR="006E3499" w:rsidRPr="00066411" w:rsidRDefault="006E3499" w:rsidP="00EE42AF">
            <w:pPr>
              <w:rPr>
                <w:rFonts w:ascii="Arial" w:eastAsia="Calibri" w:hAnsi="Arial" w:cs="Arial"/>
                <w:b/>
                <w:bCs/>
                <w:lang w:val="en-US"/>
              </w:rPr>
            </w:pPr>
            <w:r w:rsidRPr="00066411">
              <w:rPr>
                <w:rFonts w:ascii="Arial" w:eastAsia="Calibri" w:hAnsi="Arial" w:cs="Arial"/>
                <w:b/>
                <w:bCs/>
                <w:lang w:val="en-US"/>
              </w:rPr>
              <w:t xml:space="preserve">Council agreed it wishes to adopt the General Power of Competence, after considering if it meets the criteria for Power of General Competency in that </w:t>
            </w:r>
          </w:p>
          <w:p w14:paraId="2867D606" w14:textId="77777777" w:rsidR="006E3499" w:rsidRPr="00066411" w:rsidRDefault="006E3499" w:rsidP="006E3499">
            <w:pPr>
              <w:numPr>
                <w:ilvl w:val="0"/>
                <w:numId w:val="5"/>
              </w:numPr>
              <w:rPr>
                <w:rFonts w:ascii="Arial" w:eastAsia="Calibri" w:hAnsi="Arial" w:cs="Arial"/>
                <w:b/>
                <w:bCs/>
                <w:sz w:val="22"/>
                <w:szCs w:val="22"/>
                <w:lang w:val="en-US"/>
              </w:rPr>
            </w:pPr>
            <w:r w:rsidRPr="00066411">
              <w:rPr>
                <w:rFonts w:ascii="Arial" w:eastAsia="Calibri" w:hAnsi="Arial" w:cs="Arial"/>
                <w:b/>
                <w:bCs/>
                <w:lang w:val="en-US"/>
              </w:rPr>
              <w:t>Qualified clerk</w:t>
            </w:r>
          </w:p>
          <w:p w14:paraId="328A600C" w14:textId="77777777" w:rsidR="006E3499" w:rsidRPr="00066411" w:rsidRDefault="006E3499" w:rsidP="006E3499">
            <w:pPr>
              <w:numPr>
                <w:ilvl w:val="0"/>
                <w:numId w:val="5"/>
              </w:numPr>
              <w:rPr>
                <w:rFonts w:ascii="Arial" w:eastAsia="Calibri" w:hAnsi="Arial" w:cs="Arial"/>
                <w:b/>
                <w:bCs/>
                <w:sz w:val="22"/>
                <w:szCs w:val="22"/>
                <w:lang w:val="en-US"/>
              </w:rPr>
            </w:pPr>
            <w:r w:rsidRPr="00066411">
              <w:rPr>
                <w:rFonts w:ascii="Arial" w:eastAsia="Calibri" w:hAnsi="Arial" w:cs="Arial"/>
                <w:b/>
                <w:bCs/>
                <w:lang w:val="en-US"/>
              </w:rPr>
              <w:t>2/3</w:t>
            </w:r>
            <w:r w:rsidRPr="00066411">
              <w:rPr>
                <w:rFonts w:ascii="Arial" w:eastAsia="Calibri" w:hAnsi="Arial" w:cs="Arial"/>
                <w:b/>
                <w:bCs/>
                <w:vertAlign w:val="superscript"/>
                <w:lang w:val="en-US"/>
              </w:rPr>
              <w:t>rd</w:t>
            </w:r>
            <w:r w:rsidRPr="00066411">
              <w:rPr>
                <w:rFonts w:ascii="Arial" w:eastAsia="Calibri" w:hAnsi="Arial" w:cs="Arial"/>
                <w:b/>
                <w:bCs/>
                <w:lang w:val="en-US"/>
              </w:rPr>
              <w:t xml:space="preserve"> of Council was elected at the last election 2023 (contested or non-contested) </w:t>
            </w:r>
          </w:p>
        </w:tc>
      </w:tr>
      <w:tr w:rsidR="006E3499" w:rsidRPr="00066411" w14:paraId="7BE8BBAE"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1450BB8A" w14:textId="77777777" w:rsidR="006E3499" w:rsidRPr="00066411" w:rsidRDefault="006E3499" w:rsidP="006E3499">
            <w:pPr>
              <w:widowControl w:val="0"/>
              <w:numPr>
                <w:ilvl w:val="0"/>
                <w:numId w:val="4"/>
              </w:numPr>
              <w:autoSpaceDE w:val="0"/>
              <w:autoSpaceDN w:val="0"/>
              <w:adjustRightInd w:val="0"/>
              <w:ind w:left="454" w:hanging="94"/>
              <w:rPr>
                <w:rStyle w:val="Strong"/>
                <w:rFonts w:eastAsia="Calibri"/>
              </w:rPr>
            </w:pPr>
          </w:p>
        </w:tc>
        <w:tc>
          <w:tcPr>
            <w:tcW w:w="9332" w:type="dxa"/>
            <w:tcBorders>
              <w:top w:val="single" w:sz="4" w:space="0" w:color="auto"/>
              <w:left w:val="single" w:sz="4" w:space="0" w:color="auto"/>
              <w:bottom w:val="single" w:sz="4" w:space="0" w:color="auto"/>
              <w:right w:val="single" w:sz="4" w:space="0" w:color="auto"/>
            </w:tcBorders>
            <w:hideMark/>
          </w:tcPr>
          <w:p w14:paraId="78374897" w14:textId="77777777" w:rsidR="006E3499" w:rsidRPr="00066411" w:rsidRDefault="006E3499" w:rsidP="00EE42AF">
            <w:pPr>
              <w:rPr>
                <w:rFonts w:eastAsia="Calibri"/>
                <w:b/>
                <w:bCs/>
                <w:lang w:val="en-US"/>
              </w:rPr>
            </w:pPr>
            <w:r w:rsidRPr="00066411">
              <w:rPr>
                <w:rFonts w:ascii="Arial" w:eastAsia="Calibri" w:hAnsi="Arial" w:cs="Arial"/>
                <w:b/>
                <w:bCs/>
                <w:sz w:val="22"/>
                <w:szCs w:val="22"/>
                <w:lang w:val="en-US"/>
              </w:rPr>
              <w:t>Council reviewed delegation to Clerk of authority to make submission of comments on planning matters where no meeting of the Council can be held</w:t>
            </w:r>
          </w:p>
        </w:tc>
      </w:tr>
      <w:tr w:rsidR="006E3499" w:rsidRPr="00066411" w14:paraId="22E07368"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2A74FD52" w14:textId="77777777" w:rsidR="006E3499" w:rsidRPr="00066411" w:rsidRDefault="006E3499" w:rsidP="006E3499">
            <w:pPr>
              <w:widowControl w:val="0"/>
              <w:numPr>
                <w:ilvl w:val="0"/>
                <w:numId w:val="4"/>
              </w:numPr>
              <w:autoSpaceDE w:val="0"/>
              <w:autoSpaceDN w:val="0"/>
              <w:adjustRightInd w:val="0"/>
              <w:ind w:left="454" w:hanging="94"/>
              <w:rPr>
                <w:rStyle w:val="Strong"/>
                <w:rFonts w:eastAsia="Calibri"/>
              </w:rPr>
            </w:pPr>
          </w:p>
        </w:tc>
        <w:tc>
          <w:tcPr>
            <w:tcW w:w="9332" w:type="dxa"/>
            <w:tcBorders>
              <w:top w:val="single" w:sz="4" w:space="0" w:color="auto"/>
              <w:left w:val="single" w:sz="4" w:space="0" w:color="auto"/>
              <w:bottom w:val="single" w:sz="4" w:space="0" w:color="auto"/>
              <w:right w:val="single" w:sz="4" w:space="0" w:color="auto"/>
            </w:tcBorders>
            <w:hideMark/>
          </w:tcPr>
          <w:p w14:paraId="6526F70C" w14:textId="77777777" w:rsidR="006E3499" w:rsidRPr="00066411" w:rsidRDefault="006E3499" w:rsidP="00EE42AF">
            <w:pPr>
              <w:rPr>
                <w:rFonts w:eastAsia="Calibri"/>
                <w:b/>
                <w:bCs/>
                <w:lang w:val="en-US"/>
              </w:rPr>
            </w:pPr>
            <w:r w:rsidRPr="00066411">
              <w:rPr>
                <w:rFonts w:ascii="Arial" w:eastAsia="Calibri" w:hAnsi="Arial" w:cs="Arial"/>
                <w:b/>
                <w:bCs/>
                <w:sz w:val="22"/>
                <w:szCs w:val="22"/>
                <w:lang w:val="en-US"/>
              </w:rPr>
              <w:t>C</w:t>
            </w:r>
            <w:r w:rsidRPr="00066411">
              <w:rPr>
                <w:rFonts w:ascii="Arial" w:eastAsia="Calibri" w:hAnsi="Arial" w:cs="Arial"/>
                <w:b/>
                <w:bCs/>
                <w:lang w:val="en-US"/>
              </w:rPr>
              <w:t xml:space="preserve">ouncil agreed </w:t>
            </w:r>
            <w:r>
              <w:rPr>
                <w:rFonts w:ascii="Arial" w:eastAsia="Calibri" w:hAnsi="Arial" w:cs="Arial"/>
                <w:b/>
                <w:bCs/>
                <w:lang w:val="en-US"/>
              </w:rPr>
              <w:t xml:space="preserve">no </w:t>
            </w:r>
            <w:r w:rsidRPr="00066411">
              <w:rPr>
                <w:rFonts w:ascii="Arial" w:eastAsia="Calibri" w:hAnsi="Arial" w:cs="Arial"/>
                <w:b/>
                <w:bCs/>
                <w:lang w:val="en-US"/>
              </w:rPr>
              <w:t xml:space="preserve">changes are required to standing orders </w:t>
            </w:r>
          </w:p>
        </w:tc>
      </w:tr>
      <w:tr w:rsidR="006E3499" w:rsidRPr="00066411" w14:paraId="332B9D00"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17B833C7" w14:textId="77777777" w:rsidR="006E3499" w:rsidRPr="00066411" w:rsidRDefault="006E3499" w:rsidP="006E3499">
            <w:pPr>
              <w:widowControl w:val="0"/>
              <w:numPr>
                <w:ilvl w:val="0"/>
                <w:numId w:val="4"/>
              </w:numPr>
              <w:autoSpaceDE w:val="0"/>
              <w:autoSpaceDN w:val="0"/>
              <w:adjustRightInd w:val="0"/>
              <w:ind w:left="312" w:firstLine="0"/>
              <w:jc w:val="right"/>
              <w:rPr>
                <w:rStyle w:val="Strong"/>
                <w:rFonts w:eastAsia="Calibri"/>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10A7085A" w14:textId="77777777" w:rsidR="006E3499" w:rsidRPr="00066411" w:rsidRDefault="006E3499" w:rsidP="00EE42AF">
            <w:pPr>
              <w:rPr>
                <w:rFonts w:eastAsia="Calibri"/>
                <w:b/>
                <w:bCs/>
                <w:lang w:val="en-US"/>
              </w:rPr>
            </w:pPr>
            <w:r w:rsidRPr="00066411">
              <w:rPr>
                <w:rFonts w:ascii="Arial" w:eastAsia="Calibri" w:hAnsi="Arial" w:cs="Arial"/>
                <w:b/>
                <w:bCs/>
                <w:sz w:val="22"/>
                <w:szCs w:val="22"/>
                <w:lang w:val="en-US"/>
              </w:rPr>
              <w:t xml:space="preserve">Council agreed no changes are required to financial regulations </w:t>
            </w:r>
          </w:p>
          <w:p w14:paraId="72F81ADE" w14:textId="77777777" w:rsidR="006E3499" w:rsidRPr="00066411" w:rsidRDefault="006E3499" w:rsidP="00EE42AF">
            <w:pPr>
              <w:rPr>
                <w:rFonts w:eastAsia="Calibri"/>
                <w:b/>
                <w:bCs/>
                <w:lang w:val="en-US"/>
              </w:rPr>
            </w:pPr>
          </w:p>
        </w:tc>
      </w:tr>
      <w:tr w:rsidR="006E3499" w:rsidRPr="00066411" w14:paraId="5544DBAF"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2B32E7A3" w14:textId="77777777" w:rsidR="006E3499" w:rsidRPr="00066411" w:rsidRDefault="006E3499" w:rsidP="006E3499">
            <w:pPr>
              <w:widowControl w:val="0"/>
              <w:numPr>
                <w:ilvl w:val="0"/>
                <w:numId w:val="4"/>
              </w:numPr>
              <w:autoSpaceDE w:val="0"/>
              <w:autoSpaceDN w:val="0"/>
              <w:adjustRightInd w:val="0"/>
              <w:ind w:left="312" w:firstLine="0"/>
              <w:jc w:val="right"/>
              <w:rPr>
                <w:rStyle w:val="Strong"/>
                <w:rFonts w:eastAsia="Calibri"/>
              </w:rPr>
            </w:pPr>
          </w:p>
        </w:tc>
        <w:tc>
          <w:tcPr>
            <w:tcW w:w="9332" w:type="dxa"/>
            <w:tcBorders>
              <w:top w:val="single" w:sz="4" w:space="0" w:color="auto"/>
              <w:left w:val="single" w:sz="4" w:space="0" w:color="auto"/>
              <w:bottom w:val="single" w:sz="4" w:space="0" w:color="auto"/>
              <w:right w:val="single" w:sz="4" w:space="0" w:color="auto"/>
            </w:tcBorders>
            <w:hideMark/>
          </w:tcPr>
          <w:p w14:paraId="5AED1B80" w14:textId="77777777" w:rsidR="006E3499" w:rsidRPr="00066411" w:rsidRDefault="006E3499" w:rsidP="00EE42AF">
            <w:pPr>
              <w:rPr>
                <w:rFonts w:eastAsia="Calibri"/>
                <w:b/>
                <w:bCs/>
                <w:lang w:val="en-US"/>
              </w:rPr>
            </w:pPr>
            <w:r w:rsidRPr="00066411">
              <w:rPr>
                <w:rFonts w:ascii="Arial" w:eastAsia="Calibri" w:hAnsi="Arial" w:cs="Arial"/>
                <w:b/>
                <w:bCs/>
                <w:sz w:val="22"/>
                <w:szCs w:val="22"/>
                <w:lang w:val="en-US"/>
              </w:rPr>
              <w:t xml:space="preserve">Council agreed no changes are required to its Complaints, </w:t>
            </w:r>
            <w:r w:rsidRPr="00066411">
              <w:rPr>
                <w:rStyle w:val="Strong"/>
                <w:rFonts w:ascii="Arial" w:eastAsia="Calibri" w:hAnsi="Arial" w:cs="Arial"/>
                <w:sz w:val="22"/>
                <w:szCs w:val="22"/>
              </w:rPr>
              <w:t>Freedom of Information or Data protection policies</w:t>
            </w:r>
            <w:r w:rsidRPr="00066411">
              <w:rPr>
                <w:rFonts w:ascii="Arial" w:eastAsia="Calibri" w:hAnsi="Arial" w:cs="Arial"/>
                <w:b/>
                <w:bCs/>
                <w:sz w:val="22"/>
                <w:szCs w:val="22"/>
                <w:lang w:val="en-US"/>
              </w:rPr>
              <w:t xml:space="preserve"> procedure</w:t>
            </w:r>
          </w:p>
        </w:tc>
      </w:tr>
      <w:tr w:rsidR="006E3499" w:rsidRPr="00066411" w14:paraId="18C09410"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4DACAEC7" w14:textId="77777777" w:rsidR="006E3499" w:rsidRPr="00066411" w:rsidRDefault="006E3499" w:rsidP="006E3499">
            <w:pPr>
              <w:widowControl w:val="0"/>
              <w:numPr>
                <w:ilvl w:val="0"/>
                <w:numId w:val="4"/>
              </w:numPr>
              <w:autoSpaceDE w:val="0"/>
              <w:autoSpaceDN w:val="0"/>
              <w:adjustRightInd w:val="0"/>
              <w:ind w:left="454" w:hanging="94"/>
              <w:rPr>
                <w:rStyle w:val="Strong"/>
                <w:rFonts w:eastAsia="Calibri"/>
              </w:rPr>
            </w:pPr>
          </w:p>
        </w:tc>
        <w:tc>
          <w:tcPr>
            <w:tcW w:w="9332" w:type="dxa"/>
            <w:tcBorders>
              <w:top w:val="single" w:sz="4" w:space="0" w:color="auto"/>
              <w:left w:val="single" w:sz="4" w:space="0" w:color="auto"/>
              <w:bottom w:val="single" w:sz="4" w:space="0" w:color="auto"/>
              <w:right w:val="single" w:sz="4" w:space="0" w:color="auto"/>
            </w:tcBorders>
            <w:hideMark/>
          </w:tcPr>
          <w:p w14:paraId="74B9D8D7" w14:textId="77777777" w:rsidR="006E3499" w:rsidRPr="00066411"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 xml:space="preserve">Council agreed </w:t>
            </w:r>
            <w:r>
              <w:rPr>
                <w:rStyle w:val="Strong"/>
                <w:rFonts w:ascii="Arial" w:eastAsia="Calibri" w:hAnsi="Arial" w:cs="Arial"/>
                <w:sz w:val="22"/>
                <w:szCs w:val="22"/>
              </w:rPr>
              <w:t>additions</w:t>
            </w:r>
            <w:r w:rsidRPr="00066411">
              <w:rPr>
                <w:rStyle w:val="Strong"/>
                <w:rFonts w:ascii="Arial" w:eastAsia="Calibri" w:hAnsi="Arial" w:cs="Arial"/>
                <w:sz w:val="22"/>
                <w:szCs w:val="22"/>
              </w:rPr>
              <w:t xml:space="preserve"> to the asset register -see financial reports</w:t>
            </w:r>
          </w:p>
        </w:tc>
      </w:tr>
      <w:tr w:rsidR="006E3499" w:rsidRPr="00066411" w14:paraId="1C945927"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2EFCE947" w14:textId="77777777" w:rsidR="006E3499" w:rsidRPr="00066411" w:rsidRDefault="006E3499" w:rsidP="006E3499">
            <w:pPr>
              <w:widowControl w:val="0"/>
              <w:numPr>
                <w:ilvl w:val="0"/>
                <w:numId w:val="4"/>
              </w:numPr>
              <w:autoSpaceDE w:val="0"/>
              <w:autoSpaceDN w:val="0"/>
              <w:adjustRightInd w:val="0"/>
              <w:ind w:left="786"/>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378E1CDD" w14:textId="77777777" w:rsidR="006E3499"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Council reviewed representation on outside organisations such as flood response group/ Gloucestershire airport</w:t>
            </w:r>
          </w:p>
          <w:p w14:paraId="61F61C7B" w14:textId="77777777" w:rsidR="006E3499" w:rsidRDefault="006E3499" w:rsidP="006E3499">
            <w:pPr>
              <w:pStyle w:val="ListParagraph"/>
              <w:numPr>
                <w:ilvl w:val="0"/>
                <w:numId w:val="47"/>
              </w:numPr>
              <w:rPr>
                <w:rStyle w:val="Strong"/>
                <w:rFonts w:ascii="Arial" w:eastAsia="Calibri" w:hAnsi="Arial" w:cs="Arial"/>
                <w:sz w:val="22"/>
                <w:szCs w:val="22"/>
              </w:rPr>
            </w:pPr>
            <w:r>
              <w:rPr>
                <w:rStyle w:val="Strong"/>
                <w:rFonts w:ascii="Arial" w:eastAsia="Calibri" w:hAnsi="Arial" w:cs="Arial"/>
                <w:sz w:val="22"/>
                <w:szCs w:val="22"/>
              </w:rPr>
              <w:t xml:space="preserve">Cllr Evans – flood response </w:t>
            </w:r>
            <w:proofErr w:type="spellStart"/>
            <w:r>
              <w:rPr>
                <w:rStyle w:val="Strong"/>
                <w:rFonts w:ascii="Arial" w:eastAsia="Calibri" w:hAnsi="Arial" w:cs="Arial"/>
                <w:sz w:val="22"/>
                <w:szCs w:val="22"/>
              </w:rPr>
              <w:t>groupd</w:t>
            </w:r>
            <w:proofErr w:type="spellEnd"/>
          </w:p>
          <w:p w14:paraId="39AF7E7D" w14:textId="77777777" w:rsidR="006E3499" w:rsidRPr="00066411" w:rsidRDefault="006E3499" w:rsidP="006E3499">
            <w:pPr>
              <w:pStyle w:val="ListParagraph"/>
              <w:numPr>
                <w:ilvl w:val="0"/>
                <w:numId w:val="47"/>
              </w:numPr>
              <w:rPr>
                <w:rStyle w:val="Strong"/>
                <w:rFonts w:ascii="Arial" w:eastAsia="Calibri" w:hAnsi="Arial" w:cs="Arial"/>
                <w:sz w:val="22"/>
                <w:szCs w:val="22"/>
              </w:rPr>
            </w:pPr>
            <w:r>
              <w:rPr>
                <w:rStyle w:val="Strong"/>
                <w:rFonts w:ascii="Arial" w:eastAsia="Calibri" w:hAnsi="Arial" w:cs="Arial"/>
                <w:sz w:val="22"/>
                <w:szCs w:val="22"/>
              </w:rPr>
              <w:t>Member of the public – Phil Drew on Gloucestershire Airport</w:t>
            </w:r>
          </w:p>
        </w:tc>
      </w:tr>
      <w:tr w:rsidR="006E3499" w:rsidRPr="00066411" w14:paraId="25C43E2D"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022CFB8C" w14:textId="77777777" w:rsidR="006E3499" w:rsidRPr="00066411" w:rsidRDefault="006E3499" w:rsidP="006E3499">
            <w:pPr>
              <w:widowControl w:val="0"/>
              <w:numPr>
                <w:ilvl w:val="0"/>
                <w:numId w:val="4"/>
              </w:numPr>
              <w:autoSpaceDE w:val="0"/>
              <w:autoSpaceDN w:val="0"/>
              <w:adjustRightInd w:val="0"/>
              <w:ind w:left="786"/>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12BADD30" w14:textId="77777777" w:rsidR="006E3499" w:rsidRPr="00066411" w:rsidRDefault="006E3499" w:rsidP="00EE42AF">
            <w:pPr>
              <w:rPr>
                <w:rStyle w:val="Strong"/>
                <w:rFonts w:ascii="Arial" w:eastAsia="Calibri" w:hAnsi="Arial" w:cs="Arial"/>
                <w:sz w:val="22"/>
                <w:szCs w:val="22"/>
                <w:lang w:val="en-US"/>
              </w:rPr>
            </w:pPr>
            <w:r w:rsidRPr="00066411">
              <w:rPr>
                <w:rStyle w:val="Strong"/>
                <w:rFonts w:ascii="Arial" w:eastAsia="Calibri" w:hAnsi="Arial" w:cs="Arial"/>
                <w:sz w:val="22"/>
                <w:szCs w:val="22"/>
                <w:lang w:val="en-US"/>
              </w:rPr>
              <w:t xml:space="preserve">Council noted </w:t>
            </w:r>
            <w:r>
              <w:rPr>
                <w:rStyle w:val="Strong"/>
                <w:rFonts w:ascii="Arial" w:eastAsia="Calibri" w:hAnsi="Arial" w:cs="Arial"/>
                <w:sz w:val="22"/>
                <w:szCs w:val="22"/>
                <w:lang w:val="en-US"/>
              </w:rPr>
              <w:t xml:space="preserve">no </w:t>
            </w:r>
            <w:r w:rsidRPr="00066411">
              <w:rPr>
                <w:rStyle w:val="Strong"/>
                <w:rFonts w:ascii="Arial" w:eastAsia="Calibri" w:hAnsi="Arial" w:cs="Arial"/>
                <w:sz w:val="22"/>
                <w:szCs w:val="22"/>
                <w:lang w:val="en-US"/>
              </w:rPr>
              <w:t>changes are required to insurance policy for the coming year.</w:t>
            </w:r>
            <w:r w:rsidRPr="00066411">
              <w:rPr>
                <w:rStyle w:val="Strong"/>
                <w:rFonts w:eastAsia="Calibri"/>
              </w:rPr>
              <w:t xml:space="preserve"> </w:t>
            </w:r>
            <w:r>
              <w:rPr>
                <w:rStyle w:val="Strong"/>
                <w:rFonts w:eastAsia="Calibri"/>
              </w:rPr>
              <w:t>(clerk to check if pumps need to be itemised)</w:t>
            </w:r>
          </w:p>
        </w:tc>
      </w:tr>
      <w:tr w:rsidR="006E3499" w:rsidRPr="00066411" w14:paraId="30DFE9AE"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7492169E"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237A962C" w14:textId="77777777" w:rsidR="006E3499" w:rsidRPr="00066411"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 xml:space="preserve">Council noted no changes are required to banking mandate </w:t>
            </w:r>
          </w:p>
        </w:tc>
      </w:tr>
      <w:tr w:rsidR="006E3499" w:rsidRPr="00066411" w14:paraId="3E611218"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19148DEE"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4495B582" w14:textId="77777777" w:rsidR="006E3499" w:rsidRPr="00066411"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Council approved its independent internal auditor as previous year – Iain Selkirk who has confirmed that there are no matters to bring to the attention of the Council</w:t>
            </w:r>
          </w:p>
        </w:tc>
      </w:tr>
      <w:tr w:rsidR="006E3499" w:rsidRPr="00066411" w14:paraId="34865730"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2D0002B4"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74748103" w14:textId="77777777" w:rsidR="006E3499" w:rsidRPr="00066411"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 xml:space="preserve">Council confirmed it wishes to renew its subscription to </w:t>
            </w:r>
            <w:proofErr w:type="spellStart"/>
            <w:r w:rsidRPr="00066411">
              <w:rPr>
                <w:rStyle w:val="Strong"/>
                <w:rFonts w:ascii="Arial" w:eastAsia="Calibri" w:hAnsi="Arial" w:cs="Arial"/>
                <w:sz w:val="22"/>
                <w:szCs w:val="22"/>
              </w:rPr>
              <w:t>GAPTC</w:t>
            </w:r>
            <w:proofErr w:type="spellEnd"/>
            <w:r w:rsidRPr="00066411">
              <w:rPr>
                <w:rStyle w:val="Strong"/>
                <w:rFonts w:ascii="Arial" w:eastAsia="Calibri" w:hAnsi="Arial" w:cs="Arial"/>
                <w:sz w:val="22"/>
                <w:szCs w:val="22"/>
              </w:rPr>
              <w:t xml:space="preserve"> and contract with PATA payroll</w:t>
            </w:r>
            <w:r>
              <w:rPr>
                <w:rStyle w:val="Strong"/>
                <w:rFonts w:ascii="Arial" w:eastAsia="Calibri" w:hAnsi="Arial" w:cs="Arial"/>
                <w:sz w:val="22"/>
                <w:szCs w:val="22"/>
              </w:rPr>
              <w:t xml:space="preserve">. </w:t>
            </w:r>
          </w:p>
        </w:tc>
      </w:tr>
      <w:tr w:rsidR="006E3499" w:rsidRPr="00066411" w14:paraId="1B0BA19D"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20CB9319"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3CD6E493" w14:textId="77777777" w:rsidR="006E3499" w:rsidRPr="00066411"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Council approved the financial reports and payment list as attached</w:t>
            </w:r>
          </w:p>
        </w:tc>
      </w:tr>
      <w:tr w:rsidR="006E3499" w:rsidRPr="00066411" w14:paraId="6D0020AF"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2843BF15"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4A064133" w14:textId="77777777" w:rsidR="006E3499" w:rsidRPr="00066411"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Council approved its AGAR completion and delegated to the Chair of Council to sign the appropriate forms</w:t>
            </w:r>
          </w:p>
        </w:tc>
      </w:tr>
      <w:tr w:rsidR="006E3499" w:rsidRPr="00066411" w14:paraId="778CB2A4" w14:textId="77777777" w:rsidTr="00EE42AF">
        <w:tc>
          <w:tcPr>
            <w:tcW w:w="1045" w:type="dxa"/>
            <w:tcBorders>
              <w:top w:val="single" w:sz="4" w:space="0" w:color="auto"/>
              <w:left w:val="single" w:sz="4" w:space="0" w:color="auto"/>
              <w:bottom w:val="single" w:sz="4" w:space="0" w:color="auto"/>
              <w:right w:val="single" w:sz="4" w:space="0" w:color="auto"/>
            </w:tcBorders>
          </w:tcPr>
          <w:p w14:paraId="38F2CDA4"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tcPr>
          <w:p w14:paraId="55C7CDFD" w14:textId="77777777" w:rsidR="006E3499" w:rsidRPr="00066411"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Planning matters</w:t>
            </w:r>
          </w:p>
          <w:p w14:paraId="6D3652B3" w14:textId="77777777" w:rsidR="006E3499"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Council noted that that clerk has</w:t>
            </w:r>
            <w:r>
              <w:rPr>
                <w:rStyle w:val="Strong"/>
                <w:rFonts w:ascii="Arial" w:eastAsia="Calibri" w:hAnsi="Arial" w:cs="Arial"/>
                <w:sz w:val="22"/>
                <w:szCs w:val="22"/>
              </w:rPr>
              <w:t xml:space="preserve"> received confirmation that</w:t>
            </w:r>
            <w:r w:rsidRPr="00066411">
              <w:rPr>
                <w:rStyle w:val="Strong"/>
                <w:rFonts w:ascii="Arial" w:eastAsia="Calibri" w:hAnsi="Arial" w:cs="Arial"/>
                <w:sz w:val="22"/>
                <w:szCs w:val="22"/>
              </w:rPr>
              <w:t xml:space="preserve"> an extension of time for submitting comments relating to planning application 25/00169/OUT</w:t>
            </w:r>
            <w:r>
              <w:rPr>
                <w:rStyle w:val="Strong"/>
                <w:rFonts w:ascii="Arial" w:eastAsia="Calibri" w:hAnsi="Arial" w:cs="Arial"/>
                <w:sz w:val="22"/>
                <w:szCs w:val="22"/>
              </w:rPr>
              <w:t xml:space="preserve"> has been granted</w:t>
            </w:r>
            <w:r w:rsidRPr="00066411">
              <w:rPr>
                <w:rStyle w:val="Strong"/>
                <w:rFonts w:ascii="Arial" w:eastAsia="Calibri" w:hAnsi="Arial" w:cs="Arial"/>
                <w:sz w:val="22"/>
                <w:szCs w:val="22"/>
              </w:rPr>
              <w:t xml:space="preserve"> further information may be presented at the parish assembly</w:t>
            </w:r>
          </w:p>
          <w:p w14:paraId="580F9D87" w14:textId="77777777" w:rsidR="006E3499" w:rsidRDefault="006E3499" w:rsidP="00EE42AF">
            <w:pPr>
              <w:rPr>
                <w:rStyle w:val="Strong"/>
                <w:rFonts w:ascii="Arial" w:eastAsia="Calibri" w:hAnsi="Arial" w:cs="Arial"/>
                <w:sz w:val="22"/>
                <w:szCs w:val="22"/>
              </w:rPr>
            </w:pPr>
          </w:p>
          <w:p w14:paraId="6A1B31A9" w14:textId="77777777" w:rsidR="006E3499" w:rsidRPr="00066411" w:rsidRDefault="006E3499" w:rsidP="00EE42AF">
            <w:pPr>
              <w:rPr>
                <w:rStyle w:val="Strong"/>
                <w:rFonts w:ascii="Arial" w:eastAsia="Calibri" w:hAnsi="Arial" w:cs="Arial"/>
                <w:sz w:val="22"/>
                <w:szCs w:val="22"/>
              </w:rPr>
            </w:pPr>
            <w:r>
              <w:rPr>
                <w:rStyle w:val="Strong"/>
                <w:rFonts w:ascii="Arial" w:eastAsia="Calibri" w:hAnsi="Arial" w:cs="Arial"/>
                <w:sz w:val="22"/>
                <w:szCs w:val="22"/>
              </w:rPr>
              <w:t>Level of construction traffic on Brook Lane relating to the following 2 applications to</w:t>
            </w:r>
            <w:r>
              <w:rPr>
                <w:rStyle w:val="Strong"/>
                <w:rFonts w:eastAsia="Calibri"/>
              </w:rPr>
              <w:t xml:space="preserve"> be raised with Planning Officers by Chair of Council</w:t>
            </w:r>
          </w:p>
          <w:p w14:paraId="304D16A2" w14:textId="77777777" w:rsidR="006E3499" w:rsidRPr="00066411" w:rsidRDefault="006E3499" w:rsidP="00EE42AF">
            <w:pPr>
              <w:rPr>
                <w:rStyle w:val="Strong"/>
                <w:rFonts w:eastAsia="Calibri"/>
              </w:rPr>
            </w:pPr>
          </w:p>
          <w:p w14:paraId="186A1075" w14:textId="77777777" w:rsidR="006E3499" w:rsidRPr="001A5714" w:rsidRDefault="006E3499" w:rsidP="006E3499">
            <w:pPr>
              <w:pStyle w:val="ListParagraph"/>
              <w:numPr>
                <w:ilvl w:val="0"/>
                <w:numId w:val="48"/>
              </w:numPr>
              <w:rPr>
                <w:rStyle w:val="Strong"/>
                <w:rFonts w:eastAsia="Calibri"/>
              </w:rPr>
            </w:pPr>
            <w:r w:rsidRPr="001A5714">
              <w:rPr>
                <w:rStyle w:val="Strong"/>
                <w:rFonts w:eastAsia="Calibri"/>
              </w:rPr>
              <w:t>PIP potential planning application concerns of activities (22/01367/PIP) 25/00327/FUL 2 dwellings on field North of Brook Lane</w:t>
            </w:r>
          </w:p>
          <w:p w14:paraId="3806168C" w14:textId="77777777" w:rsidR="006E3499" w:rsidRPr="001A5714" w:rsidRDefault="006E3499" w:rsidP="006E3499">
            <w:pPr>
              <w:pStyle w:val="ListParagraph"/>
              <w:numPr>
                <w:ilvl w:val="0"/>
                <w:numId w:val="48"/>
              </w:numPr>
              <w:rPr>
                <w:rStyle w:val="Strong"/>
                <w:rFonts w:ascii="Arial" w:eastAsia="Calibri" w:hAnsi="Arial" w:cs="Arial"/>
                <w:sz w:val="22"/>
                <w:szCs w:val="22"/>
              </w:rPr>
            </w:pPr>
            <w:r w:rsidRPr="001A5714">
              <w:rPr>
                <w:rStyle w:val="Strong"/>
                <w:rFonts w:ascii="Arial" w:eastAsia="Calibri" w:hAnsi="Arial" w:cs="Arial"/>
                <w:sz w:val="22"/>
                <w:szCs w:val="22"/>
              </w:rPr>
              <w:t>The Nook 24/00118/FUL permission given.</w:t>
            </w:r>
          </w:p>
          <w:p w14:paraId="5C9BBB9E" w14:textId="77777777" w:rsidR="006E3499" w:rsidRDefault="006E3499" w:rsidP="00EE42AF">
            <w:pPr>
              <w:rPr>
                <w:rStyle w:val="Strong"/>
                <w:rFonts w:ascii="Arial" w:eastAsia="Calibri" w:hAnsi="Arial" w:cs="Arial"/>
                <w:sz w:val="22"/>
                <w:szCs w:val="22"/>
              </w:rPr>
            </w:pPr>
          </w:p>
          <w:p w14:paraId="5D799688" w14:textId="77777777" w:rsidR="006E3499" w:rsidRPr="00066411" w:rsidRDefault="006E3499" w:rsidP="00EE42AF">
            <w:pPr>
              <w:rPr>
                <w:rStyle w:val="Strong"/>
                <w:rFonts w:ascii="Arial" w:eastAsia="Calibri" w:hAnsi="Arial" w:cs="Arial"/>
                <w:sz w:val="22"/>
                <w:szCs w:val="22"/>
              </w:rPr>
            </w:pPr>
            <w:r>
              <w:rPr>
                <w:rStyle w:val="Strong"/>
                <w:rFonts w:ascii="Arial" w:eastAsia="Calibri" w:hAnsi="Arial" w:cs="Arial"/>
                <w:sz w:val="22"/>
                <w:szCs w:val="22"/>
              </w:rPr>
              <w:t>Also cc Lead Borough Councillor for planning</w:t>
            </w:r>
          </w:p>
        </w:tc>
        <w:tc>
          <w:tcPr>
            <w:tcW w:w="9332" w:type="dxa"/>
          </w:tcPr>
          <w:p w14:paraId="1C90BC18" w14:textId="77777777" w:rsidR="006E3499" w:rsidRPr="00066411" w:rsidRDefault="006E3499" w:rsidP="00EE42AF">
            <w:pPr>
              <w:rPr>
                <w:b/>
                <w:bCs/>
              </w:rPr>
            </w:pPr>
          </w:p>
        </w:tc>
      </w:tr>
      <w:tr w:rsidR="006E3499" w:rsidRPr="00066411" w14:paraId="5846BC19"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6BAE3A2E"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15FAF99D" w14:textId="77777777" w:rsidR="006E3499" w:rsidRPr="00066411" w:rsidRDefault="006E3499" w:rsidP="00EE42AF">
            <w:pPr>
              <w:rPr>
                <w:rStyle w:val="Strong"/>
                <w:rFonts w:ascii="Arial" w:eastAsia="Calibri" w:hAnsi="Arial" w:cs="Arial"/>
              </w:rPr>
            </w:pPr>
            <w:r w:rsidRPr="00066411">
              <w:rPr>
                <w:rFonts w:ascii="Arial" w:eastAsia="Calibri" w:hAnsi="Arial" w:cs="Arial"/>
                <w:b/>
                <w:bCs/>
                <w:lang w:val="en-US"/>
              </w:rPr>
              <w:t>Public Participation</w:t>
            </w:r>
            <w:r>
              <w:rPr>
                <w:rFonts w:ascii="Arial" w:eastAsia="Calibri" w:hAnsi="Arial" w:cs="Arial"/>
                <w:b/>
                <w:bCs/>
                <w:lang w:val="en-US"/>
              </w:rPr>
              <w:t>- none at this point</w:t>
            </w:r>
          </w:p>
        </w:tc>
      </w:tr>
      <w:tr w:rsidR="006E3499" w:rsidRPr="00066411" w14:paraId="51A44FA0"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2CAAF089"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34DA8F5D" w14:textId="77777777" w:rsidR="006E3499"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rPr>
              <w:t xml:space="preserve">Report </w:t>
            </w:r>
            <w:r>
              <w:rPr>
                <w:rStyle w:val="Strong"/>
                <w:rFonts w:ascii="Arial" w:eastAsia="Calibri" w:hAnsi="Arial" w:cs="Arial"/>
                <w:sz w:val="22"/>
                <w:szCs w:val="22"/>
              </w:rPr>
              <w:t>invited</w:t>
            </w:r>
            <w:r w:rsidRPr="00066411">
              <w:rPr>
                <w:rStyle w:val="Strong"/>
                <w:rFonts w:ascii="Arial" w:eastAsia="Calibri" w:hAnsi="Arial" w:cs="Arial"/>
                <w:sz w:val="22"/>
                <w:szCs w:val="22"/>
              </w:rPr>
              <w:t xml:space="preserve"> from County Councillor</w:t>
            </w:r>
            <w:r>
              <w:rPr>
                <w:rStyle w:val="Strong"/>
                <w:rFonts w:ascii="Arial" w:eastAsia="Calibri" w:hAnsi="Arial" w:cs="Arial"/>
                <w:sz w:val="22"/>
                <w:szCs w:val="22"/>
              </w:rPr>
              <w:t xml:space="preserve"> Hands</w:t>
            </w:r>
          </w:p>
          <w:p w14:paraId="3FBAA339" w14:textId="77777777" w:rsidR="006E3499" w:rsidRPr="00CA7B88" w:rsidRDefault="006E3499" w:rsidP="006E3499">
            <w:pPr>
              <w:pStyle w:val="ListParagraph"/>
              <w:numPr>
                <w:ilvl w:val="0"/>
                <w:numId w:val="49"/>
              </w:numPr>
              <w:rPr>
                <w:rFonts w:ascii="Arial" w:eastAsia="Calibri" w:hAnsi="Arial" w:cs="Arial"/>
                <w:b/>
                <w:bCs/>
                <w:lang w:val="en-US"/>
              </w:rPr>
            </w:pPr>
            <w:r w:rsidRPr="00CA7B88">
              <w:rPr>
                <w:rFonts w:ascii="Arial" w:eastAsia="Calibri" w:hAnsi="Arial" w:cs="Arial"/>
                <w:b/>
                <w:bCs/>
                <w:lang w:val="en-US"/>
              </w:rPr>
              <w:t>Full County Council meeting held on 21/5/25</w:t>
            </w:r>
          </w:p>
          <w:p w14:paraId="7614A3A3" w14:textId="77777777" w:rsidR="006E3499" w:rsidRPr="00CA7B88" w:rsidRDefault="006E3499" w:rsidP="006E3499">
            <w:pPr>
              <w:pStyle w:val="ListParagraph"/>
              <w:numPr>
                <w:ilvl w:val="0"/>
                <w:numId w:val="49"/>
              </w:numPr>
              <w:rPr>
                <w:rFonts w:ascii="Arial" w:eastAsia="Calibri" w:hAnsi="Arial" w:cs="Arial"/>
                <w:b/>
                <w:bCs/>
                <w:lang w:val="en-US"/>
              </w:rPr>
            </w:pPr>
            <w:r w:rsidRPr="00CA7B88">
              <w:rPr>
                <w:rFonts w:ascii="Arial" w:eastAsia="Calibri" w:hAnsi="Arial" w:cs="Arial"/>
                <w:b/>
                <w:bCs/>
                <w:lang w:val="en-US"/>
              </w:rPr>
              <w:t xml:space="preserve">Priorities – removal of highway signs </w:t>
            </w:r>
            <w:proofErr w:type="spellStart"/>
            <w:r w:rsidRPr="00CA7B88">
              <w:rPr>
                <w:rFonts w:ascii="Arial" w:eastAsia="Calibri" w:hAnsi="Arial" w:cs="Arial"/>
                <w:b/>
                <w:bCs/>
                <w:lang w:val="en-US"/>
              </w:rPr>
              <w:t>etc</w:t>
            </w:r>
            <w:proofErr w:type="spellEnd"/>
            <w:r w:rsidRPr="00CA7B88">
              <w:rPr>
                <w:rFonts w:ascii="Arial" w:eastAsia="Calibri" w:hAnsi="Arial" w:cs="Arial"/>
                <w:b/>
                <w:bCs/>
                <w:lang w:val="en-US"/>
              </w:rPr>
              <w:t xml:space="preserve"> from verges, outside of County child</w:t>
            </w:r>
            <w:r>
              <w:rPr>
                <w:rFonts w:ascii="Arial" w:eastAsia="Calibri" w:hAnsi="Arial" w:cs="Arial"/>
                <w:b/>
                <w:bCs/>
                <w:lang w:val="en-US"/>
              </w:rPr>
              <w:t>-</w:t>
            </w:r>
            <w:r w:rsidRPr="00CA7B88">
              <w:rPr>
                <w:rFonts w:ascii="Arial" w:eastAsia="Calibri" w:hAnsi="Arial" w:cs="Arial"/>
                <w:b/>
                <w:bCs/>
                <w:lang w:val="en-US"/>
              </w:rPr>
              <w:t>care plans, safety and speed limits</w:t>
            </w:r>
          </w:p>
          <w:p w14:paraId="10D68D91" w14:textId="77777777" w:rsidR="006E3499" w:rsidRPr="00CA7B88" w:rsidRDefault="006E3499" w:rsidP="006E3499">
            <w:pPr>
              <w:pStyle w:val="ListParagraph"/>
              <w:numPr>
                <w:ilvl w:val="0"/>
                <w:numId w:val="49"/>
              </w:numPr>
              <w:rPr>
                <w:rFonts w:ascii="Arial" w:eastAsia="Calibri" w:hAnsi="Arial" w:cs="Arial"/>
                <w:b/>
                <w:bCs/>
                <w:lang w:val="en-US"/>
              </w:rPr>
            </w:pPr>
            <w:r w:rsidRPr="00CA7B88">
              <w:rPr>
                <w:rFonts w:ascii="Arial" w:eastAsia="Calibri" w:hAnsi="Arial" w:cs="Arial"/>
                <w:b/>
                <w:bCs/>
                <w:lang w:val="en-US"/>
              </w:rPr>
              <w:t>Lead Role for Environment</w:t>
            </w:r>
          </w:p>
          <w:p w14:paraId="1201B624" w14:textId="77777777" w:rsidR="006E3499" w:rsidRPr="00CA7B88" w:rsidRDefault="006E3499" w:rsidP="006E3499">
            <w:pPr>
              <w:pStyle w:val="ListParagraph"/>
              <w:numPr>
                <w:ilvl w:val="0"/>
                <w:numId w:val="49"/>
              </w:numPr>
              <w:rPr>
                <w:rFonts w:ascii="Arial" w:eastAsia="Calibri" w:hAnsi="Arial" w:cs="Arial"/>
                <w:b/>
                <w:bCs/>
                <w:lang w:val="en-US"/>
              </w:rPr>
            </w:pPr>
            <w:r w:rsidRPr="00CA7B88">
              <w:rPr>
                <w:rFonts w:ascii="Arial" w:eastAsia="Calibri" w:hAnsi="Arial" w:cs="Arial"/>
                <w:b/>
                <w:bCs/>
                <w:lang w:val="en-US"/>
              </w:rPr>
              <w:t xml:space="preserve">Concerns over chevron sign not being cut back.  Already referred to Highways, who has taken some actions but has not been completed. </w:t>
            </w:r>
          </w:p>
          <w:p w14:paraId="66B53AF9" w14:textId="77777777" w:rsidR="006E3499" w:rsidRPr="001A5714" w:rsidRDefault="006E3499" w:rsidP="00EE42AF">
            <w:pPr>
              <w:pStyle w:val="ListParagraph"/>
              <w:rPr>
                <w:rFonts w:eastAsia="Calibri"/>
                <w:b/>
                <w:bCs/>
                <w:lang w:val="en-US"/>
              </w:rPr>
            </w:pPr>
          </w:p>
        </w:tc>
      </w:tr>
      <w:tr w:rsidR="006E3499" w:rsidRPr="00066411" w14:paraId="530A9D66"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278F9FEB" w14:textId="77777777" w:rsidR="006E3499" w:rsidRPr="00066411" w:rsidRDefault="006E3499" w:rsidP="006E3499">
            <w:pPr>
              <w:widowControl w:val="0"/>
              <w:numPr>
                <w:ilvl w:val="0"/>
                <w:numId w:val="4"/>
              </w:numPr>
              <w:autoSpaceDE w:val="0"/>
              <w:autoSpaceDN w:val="0"/>
              <w:adjustRightInd w:val="0"/>
              <w:ind w:left="454" w:hanging="94"/>
              <w:rPr>
                <w:rStyle w:val="Strong"/>
                <w:rFonts w:eastAsia="Calibri"/>
              </w:rPr>
            </w:pPr>
          </w:p>
        </w:tc>
        <w:tc>
          <w:tcPr>
            <w:tcW w:w="9332" w:type="dxa"/>
            <w:tcBorders>
              <w:top w:val="single" w:sz="4" w:space="0" w:color="auto"/>
              <w:left w:val="single" w:sz="4" w:space="0" w:color="auto"/>
              <w:bottom w:val="single" w:sz="4" w:space="0" w:color="auto"/>
              <w:right w:val="single" w:sz="4" w:space="0" w:color="auto"/>
            </w:tcBorders>
            <w:hideMark/>
          </w:tcPr>
          <w:p w14:paraId="4BF6B856" w14:textId="77777777" w:rsidR="006E3499" w:rsidRPr="00066411" w:rsidRDefault="006E3499" w:rsidP="00EE42AF">
            <w:pPr>
              <w:rPr>
                <w:rStyle w:val="Strong"/>
                <w:rFonts w:ascii="Arial" w:eastAsia="Calibri" w:hAnsi="Arial" w:cs="Arial"/>
                <w:sz w:val="22"/>
                <w:szCs w:val="22"/>
              </w:rPr>
            </w:pPr>
            <w:r>
              <w:rPr>
                <w:rStyle w:val="Strong"/>
                <w:rFonts w:ascii="Arial" w:eastAsia="Calibri" w:hAnsi="Arial" w:cs="Arial"/>
                <w:sz w:val="22"/>
                <w:szCs w:val="22"/>
              </w:rPr>
              <w:t xml:space="preserve">No </w:t>
            </w:r>
            <w:r w:rsidRPr="00066411">
              <w:rPr>
                <w:rStyle w:val="Strong"/>
                <w:rFonts w:ascii="Arial" w:eastAsia="Calibri" w:hAnsi="Arial" w:cs="Arial"/>
                <w:sz w:val="22"/>
                <w:szCs w:val="22"/>
              </w:rPr>
              <w:t xml:space="preserve">Report received from Borough Councillor </w:t>
            </w:r>
            <w:r>
              <w:rPr>
                <w:rStyle w:val="Strong"/>
                <w:rFonts w:ascii="Arial" w:eastAsia="Calibri" w:hAnsi="Arial" w:cs="Arial"/>
                <w:sz w:val="22"/>
                <w:szCs w:val="22"/>
              </w:rPr>
              <w:t>Williams</w:t>
            </w:r>
          </w:p>
        </w:tc>
      </w:tr>
      <w:tr w:rsidR="006E3499" w:rsidRPr="00066411" w14:paraId="32D0D9CD"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594529F2" w14:textId="77777777" w:rsidR="006E3499" w:rsidRPr="00066411" w:rsidRDefault="006E3499" w:rsidP="006E3499">
            <w:pPr>
              <w:widowControl w:val="0"/>
              <w:numPr>
                <w:ilvl w:val="0"/>
                <w:numId w:val="4"/>
              </w:numPr>
              <w:autoSpaceDE w:val="0"/>
              <w:autoSpaceDN w:val="0"/>
              <w:adjustRightInd w:val="0"/>
              <w:ind w:left="454" w:hanging="94"/>
              <w:rPr>
                <w:rStyle w:val="Strong"/>
                <w:rFonts w:eastAsia="Calibri"/>
              </w:rPr>
            </w:pPr>
          </w:p>
        </w:tc>
        <w:tc>
          <w:tcPr>
            <w:tcW w:w="9332" w:type="dxa"/>
            <w:tcBorders>
              <w:top w:val="single" w:sz="4" w:space="0" w:color="auto"/>
              <w:left w:val="single" w:sz="4" w:space="0" w:color="auto"/>
              <w:bottom w:val="single" w:sz="4" w:space="0" w:color="auto"/>
              <w:right w:val="single" w:sz="4" w:space="0" w:color="auto"/>
            </w:tcBorders>
          </w:tcPr>
          <w:p w14:paraId="4D67053A" w14:textId="77777777" w:rsidR="006E3499" w:rsidRDefault="006E3499" w:rsidP="00EE42AF">
            <w:pPr>
              <w:rPr>
                <w:rStyle w:val="Strong"/>
                <w:rFonts w:eastAsia="Calibri"/>
                <w:sz w:val="22"/>
                <w:szCs w:val="22"/>
              </w:rPr>
            </w:pPr>
            <w:r>
              <w:rPr>
                <w:rStyle w:val="Strong"/>
                <w:rFonts w:ascii="Arial" w:eastAsia="Calibri" w:hAnsi="Arial" w:cs="Arial"/>
                <w:sz w:val="22"/>
                <w:szCs w:val="22"/>
              </w:rPr>
              <w:t>P</w:t>
            </w:r>
            <w:r>
              <w:rPr>
                <w:rStyle w:val="Strong"/>
                <w:rFonts w:eastAsia="Calibri"/>
                <w:sz w:val="22"/>
                <w:szCs w:val="22"/>
              </w:rPr>
              <w:t>ublic participation at the discretion of the Chair of the meeting</w:t>
            </w:r>
          </w:p>
          <w:p w14:paraId="04405385" w14:textId="77777777" w:rsidR="006E3499" w:rsidRDefault="006E3499" w:rsidP="00EE42AF">
            <w:pPr>
              <w:rPr>
                <w:rStyle w:val="Strong"/>
                <w:rFonts w:ascii="Arial" w:eastAsia="Calibri" w:hAnsi="Arial" w:cs="Arial"/>
                <w:sz w:val="22"/>
                <w:szCs w:val="22"/>
              </w:rPr>
            </w:pPr>
            <w:r>
              <w:rPr>
                <w:rStyle w:val="Strong"/>
                <w:rFonts w:ascii="Arial" w:eastAsia="Calibri" w:hAnsi="Arial" w:cs="Arial"/>
                <w:sz w:val="22"/>
                <w:szCs w:val="22"/>
              </w:rPr>
              <w:t xml:space="preserve">Member of the public spoke regarding </w:t>
            </w:r>
            <w:r w:rsidRPr="00066411">
              <w:rPr>
                <w:rStyle w:val="Strong"/>
                <w:rFonts w:ascii="Arial" w:eastAsia="Calibri" w:hAnsi="Arial" w:cs="Arial"/>
                <w:sz w:val="22"/>
                <w:szCs w:val="22"/>
              </w:rPr>
              <w:t>25/00169/OUT</w:t>
            </w:r>
            <w:r>
              <w:rPr>
                <w:rStyle w:val="Strong"/>
                <w:rFonts w:ascii="Arial" w:eastAsia="Calibri" w:hAnsi="Arial" w:cs="Arial"/>
                <w:sz w:val="22"/>
                <w:szCs w:val="22"/>
              </w:rPr>
              <w:t xml:space="preserve">, setting out that it is a community resource used by many members and other member of the public, different clubs including youth football, businesses for conferences.  As the application is for a business there is no obligations for replacement of community facilities.  Objection on loss of community asset and loss of green belt. </w:t>
            </w:r>
          </w:p>
        </w:tc>
      </w:tr>
      <w:tr w:rsidR="006E3499" w:rsidRPr="00066411" w14:paraId="611BDD97" w14:textId="77777777" w:rsidTr="00EE42AF">
        <w:trPr>
          <w:gridAfter w:val="1"/>
          <w:wAfter w:w="9332" w:type="dxa"/>
        </w:trPr>
        <w:tc>
          <w:tcPr>
            <w:tcW w:w="1045" w:type="dxa"/>
            <w:tcBorders>
              <w:top w:val="single" w:sz="4" w:space="0" w:color="auto"/>
              <w:left w:val="single" w:sz="4" w:space="0" w:color="auto"/>
              <w:bottom w:val="single" w:sz="4" w:space="0" w:color="auto"/>
              <w:right w:val="single" w:sz="4" w:space="0" w:color="auto"/>
            </w:tcBorders>
          </w:tcPr>
          <w:p w14:paraId="11406810" w14:textId="77777777" w:rsidR="006E3499" w:rsidRPr="00066411" w:rsidRDefault="006E3499" w:rsidP="006E3499">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6EE4F870" w14:textId="77777777" w:rsidR="006E3499" w:rsidRPr="00066411" w:rsidRDefault="006E3499" w:rsidP="00EE42AF">
            <w:pPr>
              <w:rPr>
                <w:rStyle w:val="Strong"/>
                <w:rFonts w:ascii="Arial" w:eastAsia="Calibri" w:hAnsi="Arial" w:cs="Arial"/>
                <w:sz w:val="22"/>
                <w:szCs w:val="22"/>
              </w:rPr>
            </w:pPr>
            <w:r w:rsidRPr="00066411">
              <w:rPr>
                <w:rStyle w:val="Strong"/>
                <w:rFonts w:ascii="Arial" w:eastAsia="Calibri" w:hAnsi="Arial" w:cs="Arial"/>
                <w:sz w:val="22"/>
                <w:szCs w:val="22"/>
                <w:highlight w:val="yellow"/>
              </w:rPr>
              <w:t xml:space="preserve">Meeting  closed at 8pm </w:t>
            </w:r>
          </w:p>
        </w:tc>
      </w:tr>
    </w:tbl>
    <w:p w14:paraId="0510E245" w14:textId="77777777" w:rsidR="006E3499" w:rsidRDefault="006E3499" w:rsidP="006E3499"/>
    <w:p w14:paraId="73C52091" w14:textId="77777777" w:rsidR="006E3499" w:rsidRDefault="006E3499" w:rsidP="006E3499"/>
    <w:p w14:paraId="6C7F6105" w14:textId="77777777" w:rsidR="006E3499" w:rsidRDefault="006E3499" w:rsidP="006E3499"/>
    <w:p w14:paraId="6DB9F0E1" w14:textId="77777777" w:rsidR="006E3499" w:rsidRDefault="006E3499" w:rsidP="006E3499"/>
    <w:p w14:paraId="115ACF84" w14:textId="77777777" w:rsidR="006E3499" w:rsidRDefault="006E3499" w:rsidP="006E3499"/>
    <w:p w14:paraId="63D7C475" w14:textId="77777777" w:rsidR="006E3499" w:rsidRDefault="006E3499" w:rsidP="006E3499"/>
    <w:p w14:paraId="67989D9C" w14:textId="77777777" w:rsidR="006E3499" w:rsidRDefault="006E3499" w:rsidP="006E3499"/>
    <w:p w14:paraId="64E35318" w14:textId="77777777" w:rsidR="006E3499" w:rsidRDefault="006E3499" w:rsidP="006E3499"/>
    <w:p w14:paraId="7FF7AF5C" w14:textId="77777777" w:rsidR="006E3499" w:rsidRDefault="006E3499" w:rsidP="006E3499">
      <w:r>
        <w:br w:type="page"/>
      </w:r>
    </w:p>
    <w:p w14:paraId="40B82CAC" w14:textId="756B8FA9" w:rsidR="002120AE" w:rsidRDefault="00545128" w:rsidP="002120AE">
      <w:r>
        <w:lastRenderedPageBreak/>
        <w:t>Financial reports</w:t>
      </w:r>
    </w:p>
    <w:tbl>
      <w:tblPr>
        <w:tblW w:w="9060" w:type="dxa"/>
        <w:tblLook w:val="04A0" w:firstRow="1" w:lastRow="0" w:firstColumn="1" w:lastColumn="0" w:noHBand="0" w:noVBand="1"/>
      </w:tblPr>
      <w:tblGrid>
        <w:gridCol w:w="2120"/>
        <w:gridCol w:w="2120"/>
        <w:gridCol w:w="1400"/>
        <w:gridCol w:w="1300"/>
        <w:gridCol w:w="2120"/>
      </w:tblGrid>
      <w:tr w:rsidR="000E1C11" w14:paraId="6A4F07E0" w14:textId="77777777" w:rsidTr="000E1C11">
        <w:trPr>
          <w:trHeight w:val="1080"/>
        </w:trPr>
        <w:tc>
          <w:tcPr>
            <w:tcW w:w="2120" w:type="dxa"/>
            <w:tcBorders>
              <w:top w:val="nil"/>
              <w:left w:val="nil"/>
              <w:bottom w:val="nil"/>
              <w:right w:val="nil"/>
            </w:tcBorders>
            <w:shd w:val="clear" w:color="auto" w:fill="auto"/>
            <w:noWrap/>
            <w:vAlign w:val="bottom"/>
            <w:hideMark/>
          </w:tcPr>
          <w:p w14:paraId="67F09EE1" w14:textId="77777777" w:rsidR="000E1C11" w:rsidRDefault="000E1C11">
            <w:pPr>
              <w:rPr>
                <w:rFonts w:ascii="Calibri" w:hAnsi="Calibri" w:cs="Calibri"/>
                <w:color w:val="000000"/>
                <w:sz w:val="22"/>
                <w:szCs w:val="22"/>
              </w:rPr>
            </w:pPr>
            <w:r>
              <w:rPr>
                <w:rFonts w:ascii="Calibri" w:hAnsi="Calibri" w:cs="Calibri"/>
                <w:color w:val="000000"/>
                <w:sz w:val="22"/>
                <w:szCs w:val="22"/>
              </w:rPr>
              <w:t xml:space="preserve">DATE   </w:t>
            </w:r>
          </w:p>
        </w:tc>
        <w:tc>
          <w:tcPr>
            <w:tcW w:w="2120" w:type="dxa"/>
            <w:tcBorders>
              <w:top w:val="nil"/>
              <w:left w:val="nil"/>
              <w:bottom w:val="nil"/>
              <w:right w:val="nil"/>
            </w:tcBorders>
            <w:shd w:val="clear" w:color="auto" w:fill="auto"/>
            <w:noWrap/>
            <w:vAlign w:val="bottom"/>
            <w:hideMark/>
          </w:tcPr>
          <w:p w14:paraId="150C0AE9" w14:textId="77777777" w:rsidR="000E1C11" w:rsidRDefault="000E1C11">
            <w:pPr>
              <w:rPr>
                <w:rFonts w:ascii="Calibri" w:hAnsi="Calibri" w:cs="Calibri"/>
                <w:color w:val="000000"/>
                <w:sz w:val="22"/>
                <w:szCs w:val="22"/>
              </w:rPr>
            </w:pPr>
            <w:r>
              <w:rPr>
                <w:rFonts w:ascii="Calibri" w:hAnsi="Calibri" w:cs="Calibri"/>
                <w:color w:val="000000"/>
                <w:sz w:val="22"/>
                <w:szCs w:val="22"/>
              </w:rPr>
              <w:t>PAYEE</w:t>
            </w:r>
          </w:p>
        </w:tc>
        <w:tc>
          <w:tcPr>
            <w:tcW w:w="1400" w:type="dxa"/>
            <w:tcBorders>
              <w:top w:val="nil"/>
              <w:left w:val="nil"/>
              <w:bottom w:val="nil"/>
              <w:right w:val="nil"/>
            </w:tcBorders>
            <w:shd w:val="clear" w:color="auto" w:fill="auto"/>
            <w:noWrap/>
            <w:vAlign w:val="bottom"/>
            <w:hideMark/>
          </w:tcPr>
          <w:p w14:paraId="0A0B5913" w14:textId="77777777" w:rsidR="000E1C11" w:rsidRDefault="000E1C11">
            <w:pPr>
              <w:rPr>
                <w:rFonts w:ascii="Calibri" w:hAnsi="Calibri" w:cs="Calibri"/>
                <w:color w:val="000000"/>
                <w:sz w:val="22"/>
                <w:szCs w:val="22"/>
              </w:rPr>
            </w:pPr>
            <w:r>
              <w:rPr>
                <w:rFonts w:ascii="Calibri" w:hAnsi="Calibri" w:cs="Calibri"/>
                <w:color w:val="000000"/>
                <w:sz w:val="22"/>
                <w:szCs w:val="22"/>
              </w:rPr>
              <w:t>CHQ NO</w:t>
            </w:r>
          </w:p>
        </w:tc>
        <w:tc>
          <w:tcPr>
            <w:tcW w:w="1300" w:type="dxa"/>
            <w:tcBorders>
              <w:top w:val="nil"/>
              <w:left w:val="nil"/>
              <w:bottom w:val="nil"/>
              <w:right w:val="nil"/>
            </w:tcBorders>
            <w:shd w:val="clear" w:color="auto" w:fill="auto"/>
            <w:noWrap/>
            <w:vAlign w:val="bottom"/>
            <w:hideMark/>
          </w:tcPr>
          <w:p w14:paraId="7064EBDE" w14:textId="77777777" w:rsidR="000E1C11" w:rsidRDefault="000E1C11">
            <w:pPr>
              <w:rPr>
                <w:rFonts w:ascii="Calibri" w:hAnsi="Calibri" w:cs="Calibri"/>
                <w:color w:val="000000"/>
                <w:sz w:val="22"/>
                <w:szCs w:val="22"/>
              </w:rPr>
            </w:pPr>
            <w:r>
              <w:rPr>
                <w:rFonts w:ascii="Calibri" w:hAnsi="Calibri" w:cs="Calibri"/>
                <w:color w:val="000000"/>
                <w:sz w:val="22"/>
                <w:szCs w:val="22"/>
              </w:rPr>
              <w:t>AMOUNT</w:t>
            </w:r>
          </w:p>
        </w:tc>
        <w:tc>
          <w:tcPr>
            <w:tcW w:w="2120" w:type="dxa"/>
            <w:tcBorders>
              <w:top w:val="nil"/>
              <w:left w:val="nil"/>
              <w:bottom w:val="nil"/>
              <w:right w:val="nil"/>
            </w:tcBorders>
            <w:shd w:val="clear" w:color="auto" w:fill="auto"/>
            <w:noWrap/>
            <w:vAlign w:val="bottom"/>
            <w:hideMark/>
          </w:tcPr>
          <w:p w14:paraId="6AB985CD" w14:textId="77777777" w:rsidR="000E1C11" w:rsidRDefault="000E1C11">
            <w:pPr>
              <w:rPr>
                <w:rFonts w:ascii="Calibri" w:hAnsi="Calibri" w:cs="Calibri"/>
                <w:color w:val="000000"/>
                <w:sz w:val="22"/>
                <w:szCs w:val="22"/>
              </w:rPr>
            </w:pPr>
            <w:r>
              <w:rPr>
                <w:rFonts w:ascii="Calibri" w:hAnsi="Calibri" w:cs="Calibri"/>
                <w:color w:val="000000"/>
                <w:sz w:val="22"/>
                <w:szCs w:val="22"/>
              </w:rPr>
              <w:t>CURRENT A/C  balance</w:t>
            </w:r>
          </w:p>
        </w:tc>
      </w:tr>
      <w:tr w:rsidR="000E1C11" w14:paraId="78E91A4C" w14:textId="77777777" w:rsidTr="000E1C11">
        <w:trPr>
          <w:trHeight w:val="288"/>
        </w:trPr>
        <w:tc>
          <w:tcPr>
            <w:tcW w:w="4240" w:type="dxa"/>
            <w:gridSpan w:val="2"/>
            <w:tcBorders>
              <w:top w:val="nil"/>
              <w:left w:val="nil"/>
              <w:bottom w:val="nil"/>
              <w:right w:val="nil"/>
            </w:tcBorders>
            <w:shd w:val="clear" w:color="auto" w:fill="auto"/>
            <w:noWrap/>
            <w:vAlign w:val="bottom"/>
            <w:hideMark/>
          </w:tcPr>
          <w:p w14:paraId="74EE069F" w14:textId="77777777" w:rsidR="000E1C11" w:rsidRDefault="000E1C11">
            <w:pPr>
              <w:rPr>
                <w:rFonts w:ascii="Calibri" w:hAnsi="Calibri" w:cs="Calibri"/>
                <w:color w:val="000000"/>
                <w:sz w:val="22"/>
                <w:szCs w:val="22"/>
              </w:rPr>
            </w:pPr>
            <w:r>
              <w:rPr>
                <w:rFonts w:ascii="Calibri" w:hAnsi="Calibri" w:cs="Calibri"/>
                <w:color w:val="000000"/>
                <w:sz w:val="22"/>
                <w:szCs w:val="22"/>
              </w:rPr>
              <w:t>opening current account balance</w:t>
            </w:r>
          </w:p>
        </w:tc>
        <w:tc>
          <w:tcPr>
            <w:tcW w:w="1400" w:type="dxa"/>
            <w:tcBorders>
              <w:top w:val="nil"/>
              <w:left w:val="nil"/>
              <w:bottom w:val="nil"/>
              <w:right w:val="nil"/>
            </w:tcBorders>
            <w:shd w:val="clear" w:color="auto" w:fill="auto"/>
            <w:noWrap/>
            <w:vAlign w:val="bottom"/>
            <w:hideMark/>
          </w:tcPr>
          <w:p w14:paraId="6A80F154" w14:textId="77777777" w:rsidR="000E1C11" w:rsidRDefault="000E1C11">
            <w:pPr>
              <w:rPr>
                <w:rFonts w:ascii="Calibri"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6FB70F2F"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5CCE7EF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33618.21</w:t>
            </w:r>
          </w:p>
        </w:tc>
      </w:tr>
      <w:tr w:rsidR="000E1C11" w14:paraId="3FB4090F" w14:textId="77777777" w:rsidTr="000E1C11">
        <w:trPr>
          <w:trHeight w:val="288"/>
        </w:trPr>
        <w:tc>
          <w:tcPr>
            <w:tcW w:w="2120" w:type="dxa"/>
            <w:tcBorders>
              <w:top w:val="nil"/>
              <w:left w:val="nil"/>
              <w:bottom w:val="nil"/>
              <w:right w:val="nil"/>
            </w:tcBorders>
            <w:shd w:val="clear" w:color="auto" w:fill="auto"/>
            <w:noWrap/>
            <w:vAlign w:val="bottom"/>
            <w:hideMark/>
          </w:tcPr>
          <w:p w14:paraId="21A2D6A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25/04/2025</w:t>
            </w:r>
          </w:p>
        </w:tc>
        <w:tc>
          <w:tcPr>
            <w:tcW w:w="2120" w:type="dxa"/>
            <w:tcBorders>
              <w:top w:val="nil"/>
              <w:left w:val="nil"/>
              <w:bottom w:val="nil"/>
              <w:right w:val="nil"/>
            </w:tcBorders>
            <w:shd w:val="clear" w:color="auto" w:fill="auto"/>
            <w:noWrap/>
            <w:vAlign w:val="bottom"/>
            <w:hideMark/>
          </w:tcPr>
          <w:p w14:paraId="7F10FCF5" w14:textId="77777777" w:rsidR="000E1C11" w:rsidRDefault="000E1C11">
            <w:pPr>
              <w:rPr>
                <w:rFonts w:ascii="Calibri" w:hAnsi="Calibri" w:cs="Calibri"/>
                <w:color w:val="000000"/>
                <w:sz w:val="22"/>
                <w:szCs w:val="22"/>
              </w:rPr>
            </w:pPr>
            <w:r>
              <w:rPr>
                <w:rFonts w:ascii="Calibri" w:hAnsi="Calibri" w:cs="Calibri"/>
                <w:color w:val="000000"/>
                <w:sz w:val="22"/>
                <w:szCs w:val="22"/>
              </w:rPr>
              <w:t>precept</w:t>
            </w:r>
          </w:p>
        </w:tc>
        <w:tc>
          <w:tcPr>
            <w:tcW w:w="1400" w:type="dxa"/>
            <w:tcBorders>
              <w:top w:val="nil"/>
              <w:left w:val="nil"/>
              <w:bottom w:val="nil"/>
              <w:right w:val="nil"/>
            </w:tcBorders>
            <w:shd w:val="clear" w:color="auto" w:fill="auto"/>
            <w:noWrap/>
            <w:vAlign w:val="bottom"/>
            <w:hideMark/>
          </w:tcPr>
          <w:p w14:paraId="49C549BA" w14:textId="77777777" w:rsidR="000E1C11" w:rsidRDefault="000E1C11">
            <w:pPr>
              <w:rPr>
                <w:rFonts w:ascii="Calibri" w:hAnsi="Calibri" w:cs="Calibri"/>
                <w:color w:val="000000"/>
                <w:sz w:val="22"/>
                <w:szCs w:val="22"/>
              </w:rPr>
            </w:pPr>
            <w:r>
              <w:rPr>
                <w:rFonts w:ascii="Calibri" w:hAnsi="Calibri" w:cs="Calibri"/>
                <w:color w:val="000000"/>
                <w:sz w:val="22"/>
                <w:szCs w:val="22"/>
              </w:rPr>
              <w:t>receipt</w:t>
            </w:r>
          </w:p>
        </w:tc>
        <w:tc>
          <w:tcPr>
            <w:tcW w:w="1300" w:type="dxa"/>
            <w:tcBorders>
              <w:top w:val="nil"/>
              <w:left w:val="nil"/>
              <w:bottom w:val="nil"/>
              <w:right w:val="nil"/>
            </w:tcBorders>
            <w:shd w:val="clear" w:color="000000" w:fill="FFFF00"/>
            <w:noWrap/>
            <w:vAlign w:val="bottom"/>
            <w:hideMark/>
          </w:tcPr>
          <w:p w14:paraId="30AA2ED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6500.00</w:t>
            </w:r>
          </w:p>
        </w:tc>
        <w:tc>
          <w:tcPr>
            <w:tcW w:w="2120" w:type="dxa"/>
            <w:tcBorders>
              <w:top w:val="nil"/>
              <w:left w:val="nil"/>
              <w:bottom w:val="nil"/>
              <w:right w:val="nil"/>
            </w:tcBorders>
            <w:shd w:val="clear" w:color="auto" w:fill="auto"/>
            <w:noWrap/>
            <w:vAlign w:val="bottom"/>
            <w:hideMark/>
          </w:tcPr>
          <w:p w14:paraId="0BD32EB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40118.21</w:t>
            </w:r>
          </w:p>
        </w:tc>
      </w:tr>
      <w:tr w:rsidR="000E1C11" w14:paraId="4F1736B7" w14:textId="77777777" w:rsidTr="000E1C11">
        <w:trPr>
          <w:trHeight w:val="288"/>
        </w:trPr>
        <w:tc>
          <w:tcPr>
            <w:tcW w:w="2120" w:type="dxa"/>
            <w:tcBorders>
              <w:top w:val="nil"/>
              <w:left w:val="nil"/>
              <w:bottom w:val="nil"/>
              <w:right w:val="nil"/>
            </w:tcBorders>
            <w:shd w:val="clear" w:color="auto" w:fill="auto"/>
            <w:noWrap/>
            <w:vAlign w:val="bottom"/>
            <w:hideMark/>
          </w:tcPr>
          <w:p w14:paraId="78CC5179"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25/04/2025</w:t>
            </w:r>
          </w:p>
        </w:tc>
        <w:tc>
          <w:tcPr>
            <w:tcW w:w="2120" w:type="dxa"/>
            <w:tcBorders>
              <w:top w:val="nil"/>
              <w:left w:val="nil"/>
              <w:bottom w:val="nil"/>
              <w:right w:val="nil"/>
            </w:tcBorders>
            <w:shd w:val="clear" w:color="auto" w:fill="auto"/>
            <w:noWrap/>
            <w:vAlign w:val="bottom"/>
            <w:hideMark/>
          </w:tcPr>
          <w:p w14:paraId="515E84AB" w14:textId="77777777" w:rsidR="000E1C11" w:rsidRDefault="000E1C11">
            <w:pPr>
              <w:rPr>
                <w:rFonts w:ascii="Calibri" w:hAnsi="Calibri" w:cs="Calibri"/>
                <w:color w:val="000000"/>
                <w:sz w:val="22"/>
                <w:szCs w:val="22"/>
              </w:rPr>
            </w:pPr>
            <w:proofErr w:type="spellStart"/>
            <w:r>
              <w:rPr>
                <w:rFonts w:ascii="Calibri" w:hAnsi="Calibri" w:cs="Calibri"/>
                <w:color w:val="000000"/>
                <w:sz w:val="22"/>
                <w:szCs w:val="22"/>
              </w:rPr>
              <w:t>cil</w:t>
            </w:r>
            <w:proofErr w:type="spellEnd"/>
          </w:p>
        </w:tc>
        <w:tc>
          <w:tcPr>
            <w:tcW w:w="1400" w:type="dxa"/>
            <w:tcBorders>
              <w:top w:val="nil"/>
              <w:left w:val="nil"/>
              <w:bottom w:val="nil"/>
              <w:right w:val="nil"/>
            </w:tcBorders>
            <w:shd w:val="clear" w:color="auto" w:fill="auto"/>
            <w:noWrap/>
            <w:vAlign w:val="bottom"/>
            <w:hideMark/>
          </w:tcPr>
          <w:p w14:paraId="32147BC0" w14:textId="77777777" w:rsidR="000E1C11" w:rsidRDefault="000E1C11">
            <w:pPr>
              <w:rPr>
                <w:rFonts w:ascii="Calibri" w:hAnsi="Calibri" w:cs="Calibri"/>
                <w:color w:val="000000"/>
                <w:sz w:val="22"/>
                <w:szCs w:val="22"/>
              </w:rPr>
            </w:pPr>
            <w:r>
              <w:rPr>
                <w:rFonts w:ascii="Calibri" w:hAnsi="Calibri" w:cs="Calibri"/>
                <w:color w:val="000000"/>
                <w:sz w:val="22"/>
                <w:szCs w:val="22"/>
              </w:rPr>
              <w:t>receipt</w:t>
            </w:r>
          </w:p>
        </w:tc>
        <w:tc>
          <w:tcPr>
            <w:tcW w:w="1300" w:type="dxa"/>
            <w:tcBorders>
              <w:top w:val="nil"/>
              <w:left w:val="nil"/>
              <w:bottom w:val="nil"/>
              <w:right w:val="nil"/>
            </w:tcBorders>
            <w:shd w:val="clear" w:color="000000" w:fill="FFFF00"/>
            <w:noWrap/>
            <w:vAlign w:val="bottom"/>
            <w:hideMark/>
          </w:tcPr>
          <w:p w14:paraId="56DC303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23002.19</w:t>
            </w:r>
          </w:p>
        </w:tc>
        <w:tc>
          <w:tcPr>
            <w:tcW w:w="2120" w:type="dxa"/>
            <w:tcBorders>
              <w:top w:val="nil"/>
              <w:left w:val="nil"/>
              <w:bottom w:val="nil"/>
              <w:right w:val="nil"/>
            </w:tcBorders>
            <w:shd w:val="clear" w:color="auto" w:fill="auto"/>
            <w:noWrap/>
            <w:vAlign w:val="bottom"/>
            <w:hideMark/>
          </w:tcPr>
          <w:p w14:paraId="58339CE7"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63120.40</w:t>
            </w:r>
          </w:p>
        </w:tc>
      </w:tr>
      <w:tr w:rsidR="000E1C11" w14:paraId="6FB57728" w14:textId="77777777" w:rsidTr="000E1C11">
        <w:trPr>
          <w:trHeight w:val="288"/>
        </w:trPr>
        <w:tc>
          <w:tcPr>
            <w:tcW w:w="2120" w:type="dxa"/>
            <w:tcBorders>
              <w:top w:val="nil"/>
              <w:left w:val="nil"/>
              <w:bottom w:val="nil"/>
              <w:right w:val="nil"/>
            </w:tcBorders>
            <w:shd w:val="clear" w:color="auto" w:fill="auto"/>
            <w:noWrap/>
            <w:vAlign w:val="bottom"/>
            <w:hideMark/>
          </w:tcPr>
          <w:p w14:paraId="489ADA6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30/04/2025</w:t>
            </w:r>
          </w:p>
        </w:tc>
        <w:tc>
          <w:tcPr>
            <w:tcW w:w="2120" w:type="dxa"/>
            <w:tcBorders>
              <w:top w:val="nil"/>
              <w:left w:val="nil"/>
              <w:bottom w:val="nil"/>
              <w:right w:val="nil"/>
            </w:tcBorders>
            <w:shd w:val="clear" w:color="auto" w:fill="auto"/>
            <w:noWrap/>
            <w:vAlign w:val="bottom"/>
            <w:hideMark/>
          </w:tcPr>
          <w:p w14:paraId="77BA8087" w14:textId="77777777" w:rsidR="000E1C11" w:rsidRDefault="000E1C11">
            <w:pPr>
              <w:rPr>
                <w:rFonts w:ascii="Calibri" w:hAnsi="Calibri" w:cs="Calibri"/>
                <w:color w:val="000000"/>
                <w:sz w:val="22"/>
                <w:szCs w:val="22"/>
              </w:rPr>
            </w:pPr>
            <w:r>
              <w:rPr>
                <w:rFonts w:ascii="Calibri" w:hAnsi="Calibri" w:cs="Calibri"/>
                <w:color w:val="000000"/>
                <w:sz w:val="22"/>
                <w:szCs w:val="22"/>
              </w:rPr>
              <w:t>b holder</w:t>
            </w:r>
          </w:p>
        </w:tc>
        <w:tc>
          <w:tcPr>
            <w:tcW w:w="1400" w:type="dxa"/>
            <w:tcBorders>
              <w:top w:val="nil"/>
              <w:left w:val="nil"/>
              <w:bottom w:val="nil"/>
              <w:right w:val="nil"/>
            </w:tcBorders>
            <w:shd w:val="clear" w:color="auto" w:fill="auto"/>
            <w:noWrap/>
            <w:vAlign w:val="bottom"/>
            <w:hideMark/>
          </w:tcPr>
          <w:p w14:paraId="48E1C1B0" w14:textId="77777777" w:rsidR="000E1C11" w:rsidRDefault="000E1C11">
            <w:pPr>
              <w:rPr>
                <w:rFonts w:ascii="Calibri" w:hAnsi="Calibri" w:cs="Calibri"/>
                <w:color w:val="000000"/>
                <w:sz w:val="22"/>
                <w:szCs w:val="22"/>
              </w:rPr>
            </w:pPr>
            <w:r>
              <w:rPr>
                <w:rFonts w:ascii="Calibri" w:hAnsi="Calibri" w:cs="Calibri"/>
                <w:color w:val="000000"/>
                <w:sz w:val="22"/>
                <w:szCs w:val="22"/>
              </w:rPr>
              <w:t>so</w:t>
            </w:r>
          </w:p>
        </w:tc>
        <w:tc>
          <w:tcPr>
            <w:tcW w:w="1300" w:type="dxa"/>
            <w:tcBorders>
              <w:top w:val="nil"/>
              <w:left w:val="nil"/>
              <w:bottom w:val="nil"/>
              <w:right w:val="nil"/>
            </w:tcBorders>
            <w:shd w:val="clear" w:color="000000" w:fill="FFFF00"/>
            <w:noWrap/>
            <w:vAlign w:val="bottom"/>
            <w:hideMark/>
          </w:tcPr>
          <w:p w14:paraId="17D06684"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-375.58</w:t>
            </w:r>
          </w:p>
        </w:tc>
        <w:tc>
          <w:tcPr>
            <w:tcW w:w="2120" w:type="dxa"/>
            <w:tcBorders>
              <w:top w:val="nil"/>
              <w:left w:val="nil"/>
              <w:bottom w:val="nil"/>
              <w:right w:val="nil"/>
            </w:tcBorders>
            <w:shd w:val="clear" w:color="auto" w:fill="auto"/>
            <w:noWrap/>
            <w:vAlign w:val="bottom"/>
            <w:hideMark/>
          </w:tcPr>
          <w:p w14:paraId="30F986CF"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62744.82</w:t>
            </w:r>
          </w:p>
        </w:tc>
      </w:tr>
      <w:tr w:rsidR="000E1C11" w14:paraId="7EEE6FDB" w14:textId="77777777" w:rsidTr="000E1C11">
        <w:trPr>
          <w:trHeight w:val="288"/>
        </w:trPr>
        <w:tc>
          <w:tcPr>
            <w:tcW w:w="2120" w:type="dxa"/>
            <w:tcBorders>
              <w:top w:val="nil"/>
              <w:left w:val="nil"/>
              <w:bottom w:val="nil"/>
              <w:right w:val="nil"/>
            </w:tcBorders>
            <w:shd w:val="clear" w:color="auto" w:fill="auto"/>
            <w:noWrap/>
            <w:vAlign w:val="bottom"/>
            <w:hideMark/>
          </w:tcPr>
          <w:p w14:paraId="1FA9301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31/05/2025</w:t>
            </w:r>
          </w:p>
        </w:tc>
        <w:tc>
          <w:tcPr>
            <w:tcW w:w="2120" w:type="dxa"/>
            <w:tcBorders>
              <w:top w:val="nil"/>
              <w:left w:val="nil"/>
              <w:bottom w:val="nil"/>
              <w:right w:val="nil"/>
            </w:tcBorders>
            <w:shd w:val="clear" w:color="auto" w:fill="auto"/>
            <w:noWrap/>
            <w:vAlign w:val="bottom"/>
            <w:hideMark/>
          </w:tcPr>
          <w:p w14:paraId="38A5E3CD" w14:textId="77777777" w:rsidR="000E1C11" w:rsidRDefault="000E1C11">
            <w:pPr>
              <w:rPr>
                <w:rFonts w:ascii="Calibri" w:hAnsi="Calibri" w:cs="Calibri"/>
                <w:color w:val="000000"/>
                <w:sz w:val="22"/>
                <w:szCs w:val="22"/>
              </w:rPr>
            </w:pPr>
            <w:r>
              <w:rPr>
                <w:rFonts w:ascii="Calibri" w:hAnsi="Calibri" w:cs="Calibri"/>
                <w:color w:val="000000"/>
                <w:sz w:val="22"/>
                <w:szCs w:val="22"/>
              </w:rPr>
              <w:t>b holder</w:t>
            </w:r>
          </w:p>
        </w:tc>
        <w:tc>
          <w:tcPr>
            <w:tcW w:w="1400" w:type="dxa"/>
            <w:tcBorders>
              <w:top w:val="nil"/>
              <w:left w:val="nil"/>
              <w:bottom w:val="nil"/>
              <w:right w:val="nil"/>
            </w:tcBorders>
            <w:shd w:val="clear" w:color="auto" w:fill="auto"/>
            <w:noWrap/>
            <w:vAlign w:val="bottom"/>
            <w:hideMark/>
          </w:tcPr>
          <w:p w14:paraId="4F211154" w14:textId="77777777" w:rsidR="000E1C11" w:rsidRDefault="000E1C11">
            <w:pPr>
              <w:rPr>
                <w:rFonts w:ascii="Calibri" w:hAnsi="Calibri" w:cs="Calibri"/>
                <w:color w:val="000000"/>
                <w:sz w:val="22"/>
                <w:szCs w:val="22"/>
              </w:rPr>
            </w:pPr>
            <w:r>
              <w:rPr>
                <w:rFonts w:ascii="Calibri" w:hAnsi="Calibri" w:cs="Calibri"/>
                <w:color w:val="000000"/>
                <w:sz w:val="22"/>
                <w:szCs w:val="22"/>
              </w:rPr>
              <w:t>so</w:t>
            </w:r>
          </w:p>
        </w:tc>
        <w:tc>
          <w:tcPr>
            <w:tcW w:w="1300" w:type="dxa"/>
            <w:tcBorders>
              <w:top w:val="nil"/>
              <w:left w:val="nil"/>
              <w:bottom w:val="nil"/>
              <w:right w:val="nil"/>
            </w:tcBorders>
            <w:shd w:val="clear" w:color="000000" w:fill="FFFF00"/>
            <w:noWrap/>
            <w:vAlign w:val="bottom"/>
            <w:hideMark/>
          </w:tcPr>
          <w:p w14:paraId="42A2A5E6"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-375.58</w:t>
            </w:r>
          </w:p>
        </w:tc>
        <w:tc>
          <w:tcPr>
            <w:tcW w:w="2120" w:type="dxa"/>
            <w:tcBorders>
              <w:top w:val="nil"/>
              <w:left w:val="nil"/>
              <w:bottom w:val="nil"/>
              <w:right w:val="nil"/>
            </w:tcBorders>
            <w:shd w:val="clear" w:color="auto" w:fill="auto"/>
            <w:noWrap/>
            <w:vAlign w:val="bottom"/>
            <w:hideMark/>
          </w:tcPr>
          <w:p w14:paraId="74C32EFC"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62369.24</w:t>
            </w:r>
          </w:p>
        </w:tc>
      </w:tr>
      <w:tr w:rsidR="000E1C11" w14:paraId="6D1CF1E1" w14:textId="77777777" w:rsidTr="000E1C11">
        <w:trPr>
          <w:trHeight w:val="288"/>
        </w:trPr>
        <w:tc>
          <w:tcPr>
            <w:tcW w:w="2120" w:type="dxa"/>
            <w:tcBorders>
              <w:top w:val="nil"/>
              <w:left w:val="nil"/>
              <w:bottom w:val="nil"/>
              <w:right w:val="nil"/>
            </w:tcBorders>
            <w:shd w:val="clear" w:color="auto" w:fill="auto"/>
            <w:noWrap/>
            <w:vAlign w:val="bottom"/>
            <w:hideMark/>
          </w:tcPr>
          <w:p w14:paraId="1C461D9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30/06/2025</w:t>
            </w:r>
          </w:p>
        </w:tc>
        <w:tc>
          <w:tcPr>
            <w:tcW w:w="2120" w:type="dxa"/>
            <w:tcBorders>
              <w:top w:val="nil"/>
              <w:left w:val="nil"/>
              <w:bottom w:val="nil"/>
              <w:right w:val="nil"/>
            </w:tcBorders>
            <w:shd w:val="clear" w:color="auto" w:fill="auto"/>
            <w:noWrap/>
            <w:vAlign w:val="bottom"/>
            <w:hideMark/>
          </w:tcPr>
          <w:p w14:paraId="48E92B00" w14:textId="77777777" w:rsidR="000E1C11" w:rsidRDefault="000E1C11">
            <w:pPr>
              <w:rPr>
                <w:rFonts w:ascii="Calibri" w:hAnsi="Calibri" w:cs="Calibri"/>
                <w:color w:val="000000"/>
                <w:sz w:val="22"/>
                <w:szCs w:val="22"/>
              </w:rPr>
            </w:pPr>
            <w:r>
              <w:rPr>
                <w:rFonts w:ascii="Calibri" w:hAnsi="Calibri" w:cs="Calibri"/>
                <w:color w:val="000000"/>
                <w:sz w:val="22"/>
                <w:szCs w:val="22"/>
              </w:rPr>
              <w:t>b holder</w:t>
            </w:r>
          </w:p>
        </w:tc>
        <w:tc>
          <w:tcPr>
            <w:tcW w:w="1400" w:type="dxa"/>
            <w:tcBorders>
              <w:top w:val="nil"/>
              <w:left w:val="nil"/>
              <w:bottom w:val="nil"/>
              <w:right w:val="nil"/>
            </w:tcBorders>
            <w:shd w:val="clear" w:color="auto" w:fill="auto"/>
            <w:noWrap/>
            <w:vAlign w:val="bottom"/>
            <w:hideMark/>
          </w:tcPr>
          <w:p w14:paraId="34238B59" w14:textId="77777777" w:rsidR="000E1C11" w:rsidRDefault="000E1C11">
            <w:pPr>
              <w:rPr>
                <w:rFonts w:ascii="Calibri" w:hAnsi="Calibri" w:cs="Calibri"/>
                <w:color w:val="000000"/>
                <w:sz w:val="22"/>
                <w:szCs w:val="22"/>
              </w:rPr>
            </w:pPr>
            <w:r>
              <w:rPr>
                <w:rFonts w:ascii="Calibri" w:hAnsi="Calibri" w:cs="Calibri"/>
                <w:color w:val="000000"/>
                <w:sz w:val="22"/>
                <w:szCs w:val="22"/>
              </w:rPr>
              <w:t>so</w:t>
            </w:r>
          </w:p>
        </w:tc>
        <w:tc>
          <w:tcPr>
            <w:tcW w:w="1300" w:type="dxa"/>
            <w:tcBorders>
              <w:top w:val="nil"/>
              <w:left w:val="nil"/>
              <w:bottom w:val="nil"/>
              <w:right w:val="nil"/>
            </w:tcBorders>
            <w:shd w:val="clear" w:color="000000" w:fill="FFFF00"/>
            <w:noWrap/>
            <w:vAlign w:val="bottom"/>
            <w:hideMark/>
          </w:tcPr>
          <w:p w14:paraId="52A5A1D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-375.58</w:t>
            </w:r>
          </w:p>
        </w:tc>
        <w:tc>
          <w:tcPr>
            <w:tcW w:w="2120" w:type="dxa"/>
            <w:tcBorders>
              <w:top w:val="nil"/>
              <w:left w:val="nil"/>
              <w:bottom w:val="nil"/>
              <w:right w:val="nil"/>
            </w:tcBorders>
            <w:shd w:val="clear" w:color="auto" w:fill="auto"/>
            <w:noWrap/>
            <w:vAlign w:val="bottom"/>
            <w:hideMark/>
          </w:tcPr>
          <w:p w14:paraId="373E53A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61993.66</w:t>
            </w:r>
          </w:p>
        </w:tc>
      </w:tr>
      <w:tr w:rsidR="000E1C11" w14:paraId="0B03D5B2" w14:textId="77777777" w:rsidTr="000E1C11">
        <w:trPr>
          <w:trHeight w:val="288"/>
        </w:trPr>
        <w:tc>
          <w:tcPr>
            <w:tcW w:w="2120" w:type="dxa"/>
            <w:tcBorders>
              <w:top w:val="nil"/>
              <w:left w:val="nil"/>
              <w:bottom w:val="nil"/>
              <w:right w:val="nil"/>
            </w:tcBorders>
            <w:shd w:val="clear" w:color="auto" w:fill="auto"/>
            <w:noWrap/>
            <w:vAlign w:val="bottom"/>
            <w:hideMark/>
          </w:tcPr>
          <w:p w14:paraId="0A78435F"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15/05/2025</w:t>
            </w:r>
          </w:p>
        </w:tc>
        <w:tc>
          <w:tcPr>
            <w:tcW w:w="2120" w:type="dxa"/>
            <w:tcBorders>
              <w:top w:val="nil"/>
              <w:left w:val="nil"/>
              <w:bottom w:val="nil"/>
              <w:right w:val="nil"/>
            </w:tcBorders>
            <w:shd w:val="clear" w:color="auto" w:fill="auto"/>
            <w:noWrap/>
            <w:vAlign w:val="bottom"/>
            <w:hideMark/>
          </w:tcPr>
          <w:p w14:paraId="42BD4617" w14:textId="77777777" w:rsidR="000E1C11" w:rsidRDefault="000E1C11">
            <w:pPr>
              <w:rPr>
                <w:rFonts w:ascii="Calibri" w:hAnsi="Calibri" w:cs="Calibri"/>
                <w:color w:val="000000"/>
                <w:sz w:val="22"/>
                <w:szCs w:val="22"/>
              </w:rPr>
            </w:pPr>
            <w:r>
              <w:rPr>
                <w:rFonts w:ascii="Calibri" w:hAnsi="Calibri" w:cs="Calibri"/>
                <w:color w:val="000000"/>
                <w:sz w:val="22"/>
                <w:szCs w:val="22"/>
              </w:rPr>
              <w:t>e on</w:t>
            </w:r>
          </w:p>
        </w:tc>
        <w:tc>
          <w:tcPr>
            <w:tcW w:w="1400" w:type="dxa"/>
            <w:tcBorders>
              <w:top w:val="nil"/>
              <w:left w:val="nil"/>
              <w:bottom w:val="nil"/>
              <w:right w:val="nil"/>
            </w:tcBorders>
            <w:shd w:val="clear" w:color="auto" w:fill="auto"/>
            <w:noWrap/>
            <w:vAlign w:val="bottom"/>
            <w:hideMark/>
          </w:tcPr>
          <w:p w14:paraId="7236AB22" w14:textId="77777777" w:rsidR="000E1C11" w:rsidRDefault="000E1C11">
            <w:pPr>
              <w:rPr>
                <w:rFonts w:ascii="Calibri" w:hAnsi="Calibri" w:cs="Calibri"/>
                <w:color w:val="000000"/>
                <w:sz w:val="22"/>
                <w:szCs w:val="22"/>
              </w:rPr>
            </w:pPr>
            <w:r>
              <w:rPr>
                <w:rFonts w:ascii="Calibri" w:hAnsi="Calibri" w:cs="Calibri"/>
                <w:color w:val="000000"/>
                <w:sz w:val="22"/>
                <w:szCs w:val="22"/>
              </w:rPr>
              <w:t>receipt</w:t>
            </w:r>
          </w:p>
        </w:tc>
        <w:tc>
          <w:tcPr>
            <w:tcW w:w="1300" w:type="dxa"/>
            <w:tcBorders>
              <w:top w:val="nil"/>
              <w:left w:val="nil"/>
              <w:bottom w:val="nil"/>
              <w:right w:val="nil"/>
            </w:tcBorders>
            <w:shd w:val="clear" w:color="000000" w:fill="FFFF00"/>
            <w:noWrap/>
            <w:vAlign w:val="bottom"/>
            <w:hideMark/>
          </w:tcPr>
          <w:p w14:paraId="36501BD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2.50</w:t>
            </w:r>
          </w:p>
        </w:tc>
        <w:tc>
          <w:tcPr>
            <w:tcW w:w="2120" w:type="dxa"/>
            <w:tcBorders>
              <w:top w:val="nil"/>
              <w:left w:val="nil"/>
              <w:bottom w:val="nil"/>
              <w:right w:val="nil"/>
            </w:tcBorders>
            <w:shd w:val="clear" w:color="auto" w:fill="auto"/>
            <w:noWrap/>
            <w:vAlign w:val="bottom"/>
            <w:hideMark/>
          </w:tcPr>
          <w:p w14:paraId="3A48842F"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61996.16</w:t>
            </w:r>
          </w:p>
        </w:tc>
      </w:tr>
      <w:tr w:rsidR="000E1C11" w14:paraId="5C871074" w14:textId="77777777" w:rsidTr="000E1C11">
        <w:trPr>
          <w:trHeight w:val="288"/>
        </w:trPr>
        <w:tc>
          <w:tcPr>
            <w:tcW w:w="2120" w:type="dxa"/>
            <w:tcBorders>
              <w:top w:val="nil"/>
              <w:left w:val="nil"/>
              <w:bottom w:val="nil"/>
              <w:right w:val="nil"/>
            </w:tcBorders>
            <w:shd w:val="clear" w:color="auto" w:fill="auto"/>
            <w:noWrap/>
            <w:vAlign w:val="bottom"/>
            <w:hideMark/>
          </w:tcPr>
          <w:p w14:paraId="2D29C03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15/05/2025</w:t>
            </w:r>
          </w:p>
        </w:tc>
        <w:tc>
          <w:tcPr>
            <w:tcW w:w="2120" w:type="dxa"/>
            <w:tcBorders>
              <w:top w:val="nil"/>
              <w:left w:val="nil"/>
              <w:bottom w:val="nil"/>
              <w:right w:val="nil"/>
            </w:tcBorders>
            <w:shd w:val="clear" w:color="auto" w:fill="auto"/>
            <w:noWrap/>
            <w:vAlign w:val="bottom"/>
            <w:hideMark/>
          </w:tcPr>
          <w:p w14:paraId="35C0D54E" w14:textId="77777777" w:rsidR="000E1C11" w:rsidRDefault="000E1C11">
            <w:pPr>
              <w:rPr>
                <w:rFonts w:ascii="Calibri" w:hAnsi="Calibri" w:cs="Calibri"/>
                <w:color w:val="000000"/>
                <w:sz w:val="22"/>
                <w:szCs w:val="22"/>
              </w:rPr>
            </w:pPr>
            <w:proofErr w:type="spellStart"/>
            <w:r>
              <w:rPr>
                <w:rFonts w:ascii="Calibri" w:hAnsi="Calibri" w:cs="Calibri"/>
                <w:color w:val="000000"/>
                <w:sz w:val="22"/>
                <w:szCs w:val="22"/>
              </w:rPr>
              <w:t>hmrc</w:t>
            </w:r>
            <w:proofErr w:type="spellEnd"/>
          </w:p>
        </w:tc>
        <w:tc>
          <w:tcPr>
            <w:tcW w:w="1400" w:type="dxa"/>
            <w:tcBorders>
              <w:top w:val="nil"/>
              <w:left w:val="nil"/>
              <w:bottom w:val="nil"/>
              <w:right w:val="nil"/>
            </w:tcBorders>
            <w:shd w:val="clear" w:color="auto" w:fill="auto"/>
            <w:noWrap/>
            <w:vAlign w:val="bottom"/>
            <w:hideMark/>
          </w:tcPr>
          <w:p w14:paraId="41C3CF74"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426</w:t>
            </w:r>
          </w:p>
        </w:tc>
        <w:tc>
          <w:tcPr>
            <w:tcW w:w="1300" w:type="dxa"/>
            <w:tcBorders>
              <w:top w:val="nil"/>
              <w:left w:val="nil"/>
              <w:bottom w:val="nil"/>
              <w:right w:val="nil"/>
            </w:tcBorders>
            <w:shd w:val="clear" w:color="000000" w:fill="FFFF00"/>
            <w:noWrap/>
            <w:vAlign w:val="bottom"/>
            <w:hideMark/>
          </w:tcPr>
          <w:p w14:paraId="0FFA5EE0"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-355.14</w:t>
            </w:r>
          </w:p>
        </w:tc>
        <w:tc>
          <w:tcPr>
            <w:tcW w:w="2120" w:type="dxa"/>
            <w:tcBorders>
              <w:top w:val="nil"/>
              <w:left w:val="nil"/>
              <w:bottom w:val="nil"/>
              <w:right w:val="nil"/>
            </w:tcBorders>
            <w:shd w:val="clear" w:color="auto" w:fill="auto"/>
            <w:noWrap/>
            <w:vAlign w:val="bottom"/>
            <w:hideMark/>
          </w:tcPr>
          <w:p w14:paraId="131660AA"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61641.02</w:t>
            </w:r>
          </w:p>
        </w:tc>
      </w:tr>
      <w:tr w:rsidR="000E1C11" w14:paraId="4C72197D" w14:textId="77777777" w:rsidTr="000E1C11">
        <w:trPr>
          <w:trHeight w:val="288"/>
        </w:trPr>
        <w:tc>
          <w:tcPr>
            <w:tcW w:w="2120" w:type="dxa"/>
            <w:tcBorders>
              <w:top w:val="nil"/>
              <w:left w:val="nil"/>
              <w:bottom w:val="nil"/>
              <w:right w:val="nil"/>
            </w:tcBorders>
            <w:shd w:val="clear" w:color="auto" w:fill="auto"/>
            <w:noWrap/>
            <w:vAlign w:val="bottom"/>
            <w:hideMark/>
          </w:tcPr>
          <w:p w14:paraId="448F22E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05/06/2025</w:t>
            </w:r>
          </w:p>
        </w:tc>
        <w:tc>
          <w:tcPr>
            <w:tcW w:w="2120" w:type="dxa"/>
            <w:tcBorders>
              <w:top w:val="nil"/>
              <w:left w:val="nil"/>
              <w:bottom w:val="nil"/>
              <w:right w:val="nil"/>
            </w:tcBorders>
            <w:shd w:val="clear" w:color="auto" w:fill="auto"/>
            <w:noWrap/>
            <w:vAlign w:val="bottom"/>
            <w:hideMark/>
          </w:tcPr>
          <w:p w14:paraId="423B0648" w14:textId="77777777" w:rsidR="000E1C11" w:rsidRDefault="000E1C11">
            <w:pPr>
              <w:rPr>
                <w:rFonts w:ascii="Calibri" w:hAnsi="Calibri" w:cs="Calibri"/>
                <w:color w:val="000000"/>
                <w:sz w:val="22"/>
                <w:szCs w:val="22"/>
              </w:rPr>
            </w:pPr>
            <w:r>
              <w:rPr>
                <w:rFonts w:ascii="Calibri" w:hAnsi="Calibri" w:cs="Calibri"/>
                <w:color w:val="000000"/>
                <w:sz w:val="22"/>
                <w:szCs w:val="22"/>
              </w:rPr>
              <w:t xml:space="preserve">I </w:t>
            </w:r>
            <w:proofErr w:type="spellStart"/>
            <w:r>
              <w:rPr>
                <w:rFonts w:ascii="Calibri" w:hAnsi="Calibri" w:cs="Calibri"/>
                <w:color w:val="000000"/>
                <w:sz w:val="22"/>
                <w:szCs w:val="22"/>
              </w:rPr>
              <w:t>selkirk</w:t>
            </w:r>
            <w:proofErr w:type="spellEnd"/>
          </w:p>
        </w:tc>
        <w:tc>
          <w:tcPr>
            <w:tcW w:w="1400" w:type="dxa"/>
            <w:tcBorders>
              <w:top w:val="nil"/>
              <w:left w:val="nil"/>
              <w:bottom w:val="nil"/>
              <w:right w:val="nil"/>
            </w:tcBorders>
            <w:shd w:val="clear" w:color="auto" w:fill="auto"/>
            <w:noWrap/>
            <w:vAlign w:val="bottom"/>
            <w:hideMark/>
          </w:tcPr>
          <w:p w14:paraId="6D6CD67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427</w:t>
            </w:r>
          </w:p>
        </w:tc>
        <w:tc>
          <w:tcPr>
            <w:tcW w:w="1300" w:type="dxa"/>
            <w:tcBorders>
              <w:top w:val="nil"/>
              <w:left w:val="nil"/>
              <w:bottom w:val="nil"/>
              <w:right w:val="nil"/>
            </w:tcBorders>
            <w:shd w:val="clear" w:color="000000" w:fill="FFFF00"/>
            <w:noWrap/>
            <w:vAlign w:val="bottom"/>
            <w:hideMark/>
          </w:tcPr>
          <w:p w14:paraId="036D6D8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-165.00</w:t>
            </w:r>
          </w:p>
        </w:tc>
        <w:tc>
          <w:tcPr>
            <w:tcW w:w="2120" w:type="dxa"/>
            <w:tcBorders>
              <w:top w:val="nil"/>
              <w:left w:val="nil"/>
              <w:bottom w:val="nil"/>
              <w:right w:val="nil"/>
            </w:tcBorders>
            <w:shd w:val="clear" w:color="auto" w:fill="auto"/>
            <w:noWrap/>
            <w:vAlign w:val="bottom"/>
            <w:hideMark/>
          </w:tcPr>
          <w:p w14:paraId="181082A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61476.02</w:t>
            </w:r>
          </w:p>
        </w:tc>
      </w:tr>
      <w:tr w:rsidR="000E1C11" w14:paraId="02CE4C4E" w14:textId="77777777" w:rsidTr="000E1C11">
        <w:trPr>
          <w:trHeight w:val="288"/>
        </w:trPr>
        <w:tc>
          <w:tcPr>
            <w:tcW w:w="2120" w:type="dxa"/>
            <w:tcBorders>
              <w:top w:val="nil"/>
              <w:left w:val="nil"/>
              <w:bottom w:val="nil"/>
              <w:right w:val="nil"/>
            </w:tcBorders>
            <w:shd w:val="clear" w:color="auto" w:fill="auto"/>
            <w:noWrap/>
            <w:vAlign w:val="bottom"/>
            <w:hideMark/>
          </w:tcPr>
          <w:p w14:paraId="5048A6C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26/06/2025</w:t>
            </w:r>
          </w:p>
        </w:tc>
        <w:tc>
          <w:tcPr>
            <w:tcW w:w="2120" w:type="dxa"/>
            <w:tcBorders>
              <w:top w:val="nil"/>
              <w:left w:val="nil"/>
              <w:bottom w:val="nil"/>
              <w:right w:val="nil"/>
            </w:tcBorders>
            <w:shd w:val="clear" w:color="auto" w:fill="auto"/>
            <w:noWrap/>
            <w:vAlign w:val="bottom"/>
            <w:hideMark/>
          </w:tcPr>
          <w:p w14:paraId="0E33F0E0" w14:textId="77777777" w:rsidR="000E1C11" w:rsidRDefault="000E1C11">
            <w:pPr>
              <w:rPr>
                <w:rFonts w:ascii="Calibri" w:hAnsi="Calibri" w:cs="Calibri"/>
                <w:color w:val="000000"/>
                <w:sz w:val="22"/>
                <w:szCs w:val="22"/>
              </w:rPr>
            </w:pPr>
            <w:r>
              <w:rPr>
                <w:rFonts w:ascii="Calibri" w:hAnsi="Calibri" w:cs="Calibri"/>
                <w:color w:val="000000"/>
                <w:sz w:val="22"/>
                <w:szCs w:val="22"/>
              </w:rPr>
              <w:t>comm first ins</w:t>
            </w:r>
          </w:p>
        </w:tc>
        <w:tc>
          <w:tcPr>
            <w:tcW w:w="1400" w:type="dxa"/>
            <w:tcBorders>
              <w:top w:val="nil"/>
              <w:left w:val="nil"/>
              <w:bottom w:val="nil"/>
              <w:right w:val="nil"/>
            </w:tcBorders>
            <w:shd w:val="clear" w:color="auto" w:fill="auto"/>
            <w:noWrap/>
            <w:vAlign w:val="bottom"/>
            <w:hideMark/>
          </w:tcPr>
          <w:p w14:paraId="79AC7226"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428</w:t>
            </w:r>
          </w:p>
        </w:tc>
        <w:tc>
          <w:tcPr>
            <w:tcW w:w="1300" w:type="dxa"/>
            <w:tcBorders>
              <w:top w:val="nil"/>
              <w:left w:val="nil"/>
              <w:bottom w:val="nil"/>
              <w:right w:val="nil"/>
            </w:tcBorders>
            <w:shd w:val="clear" w:color="auto" w:fill="auto"/>
            <w:noWrap/>
            <w:vAlign w:val="bottom"/>
            <w:hideMark/>
          </w:tcPr>
          <w:p w14:paraId="67A4258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-155.29</w:t>
            </w:r>
          </w:p>
        </w:tc>
        <w:tc>
          <w:tcPr>
            <w:tcW w:w="2120" w:type="dxa"/>
            <w:tcBorders>
              <w:top w:val="nil"/>
              <w:left w:val="nil"/>
              <w:bottom w:val="nil"/>
              <w:right w:val="nil"/>
            </w:tcBorders>
            <w:shd w:val="clear" w:color="auto" w:fill="auto"/>
            <w:noWrap/>
            <w:vAlign w:val="bottom"/>
            <w:hideMark/>
          </w:tcPr>
          <w:p w14:paraId="1F405A20"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61320.73</w:t>
            </w:r>
          </w:p>
        </w:tc>
      </w:tr>
      <w:tr w:rsidR="000E1C11" w14:paraId="2F4D9A1A" w14:textId="77777777" w:rsidTr="000E1C11">
        <w:trPr>
          <w:trHeight w:val="288"/>
        </w:trPr>
        <w:tc>
          <w:tcPr>
            <w:tcW w:w="2120" w:type="dxa"/>
            <w:tcBorders>
              <w:top w:val="nil"/>
              <w:left w:val="nil"/>
              <w:bottom w:val="nil"/>
              <w:right w:val="nil"/>
            </w:tcBorders>
            <w:shd w:val="clear" w:color="auto" w:fill="auto"/>
            <w:noWrap/>
            <w:vAlign w:val="bottom"/>
            <w:hideMark/>
          </w:tcPr>
          <w:p w14:paraId="3F51F52C"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03/07/2025</w:t>
            </w:r>
          </w:p>
        </w:tc>
        <w:tc>
          <w:tcPr>
            <w:tcW w:w="2120" w:type="dxa"/>
            <w:tcBorders>
              <w:top w:val="nil"/>
              <w:left w:val="nil"/>
              <w:bottom w:val="nil"/>
              <w:right w:val="nil"/>
            </w:tcBorders>
            <w:shd w:val="clear" w:color="auto" w:fill="auto"/>
            <w:noWrap/>
            <w:vAlign w:val="bottom"/>
            <w:hideMark/>
          </w:tcPr>
          <w:p w14:paraId="4637729A" w14:textId="77777777" w:rsidR="000E1C11" w:rsidRDefault="000E1C11">
            <w:pPr>
              <w:rPr>
                <w:rFonts w:ascii="Calibri" w:hAnsi="Calibri" w:cs="Calibri"/>
                <w:color w:val="000000"/>
                <w:sz w:val="22"/>
                <w:szCs w:val="22"/>
              </w:rPr>
            </w:pPr>
            <w:r>
              <w:rPr>
                <w:rFonts w:ascii="Calibri" w:hAnsi="Calibri" w:cs="Calibri"/>
                <w:color w:val="000000"/>
                <w:sz w:val="22"/>
                <w:szCs w:val="22"/>
              </w:rPr>
              <w:t>comm first ins</w:t>
            </w:r>
          </w:p>
        </w:tc>
        <w:tc>
          <w:tcPr>
            <w:tcW w:w="1400" w:type="dxa"/>
            <w:tcBorders>
              <w:top w:val="nil"/>
              <w:left w:val="nil"/>
              <w:bottom w:val="nil"/>
              <w:right w:val="nil"/>
            </w:tcBorders>
            <w:shd w:val="clear" w:color="auto" w:fill="auto"/>
            <w:noWrap/>
            <w:vAlign w:val="bottom"/>
            <w:hideMark/>
          </w:tcPr>
          <w:p w14:paraId="583451B7"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429</w:t>
            </w:r>
          </w:p>
        </w:tc>
        <w:tc>
          <w:tcPr>
            <w:tcW w:w="1300" w:type="dxa"/>
            <w:tcBorders>
              <w:top w:val="nil"/>
              <w:left w:val="nil"/>
              <w:bottom w:val="nil"/>
              <w:right w:val="nil"/>
            </w:tcBorders>
            <w:shd w:val="clear" w:color="auto" w:fill="auto"/>
            <w:noWrap/>
            <w:vAlign w:val="bottom"/>
            <w:hideMark/>
          </w:tcPr>
          <w:p w14:paraId="6A2FB62A"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-14.55</w:t>
            </w:r>
          </w:p>
        </w:tc>
        <w:tc>
          <w:tcPr>
            <w:tcW w:w="2120" w:type="dxa"/>
            <w:tcBorders>
              <w:top w:val="nil"/>
              <w:left w:val="nil"/>
              <w:bottom w:val="nil"/>
              <w:right w:val="nil"/>
            </w:tcBorders>
            <w:shd w:val="clear" w:color="auto" w:fill="auto"/>
            <w:noWrap/>
            <w:vAlign w:val="bottom"/>
            <w:hideMark/>
          </w:tcPr>
          <w:p w14:paraId="436C5D8C"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61306.18</w:t>
            </w:r>
          </w:p>
        </w:tc>
      </w:tr>
      <w:tr w:rsidR="000E1C11" w14:paraId="58A3D750" w14:textId="77777777" w:rsidTr="000E1C11">
        <w:trPr>
          <w:trHeight w:val="288"/>
        </w:trPr>
        <w:tc>
          <w:tcPr>
            <w:tcW w:w="2120" w:type="dxa"/>
            <w:tcBorders>
              <w:top w:val="nil"/>
              <w:left w:val="nil"/>
              <w:bottom w:val="nil"/>
              <w:right w:val="nil"/>
            </w:tcBorders>
            <w:shd w:val="clear" w:color="auto" w:fill="auto"/>
            <w:noWrap/>
            <w:vAlign w:val="bottom"/>
            <w:hideMark/>
          </w:tcPr>
          <w:p w14:paraId="4F1DB3E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15/05/2025</w:t>
            </w:r>
          </w:p>
        </w:tc>
        <w:tc>
          <w:tcPr>
            <w:tcW w:w="2120" w:type="dxa"/>
            <w:tcBorders>
              <w:top w:val="nil"/>
              <w:left w:val="nil"/>
              <w:bottom w:val="nil"/>
              <w:right w:val="nil"/>
            </w:tcBorders>
            <w:shd w:val="clear" w:color="auto" w:fill="auto"/>
            <w:noWrap/>
            <w:vAlign w:val="bottom"/>
            <w:hideMark/>
          </w:tcPr>
          <w:p w14:paraId="418BAAAA" w14:textId="77777777" w:rsidR="000E1C11" w:rsidRDefault="000E1C11">
            <w:pPr>
              <w:rPr>
                <w:rFonts w:ascii="Calibri" w:hAnsi="Calibri" w:cs="Calibri"/>
                <w:color w:val="000000"/>
                <w:sz w:val="22"/>
                <w:szCs w:val="22"/>
              </w:rPr>
            </w:pPr>
            <w:proofErr w:type="spellStart"/>
            <w:r>
              <w:rPr>
                <w:rFonts w:ascii="Calibri" w:hAnsi="Calibri" w:cs="Calibri"/>
                <w:color w:val="000000"/>
                <w:sz w:val="22"/>
                <w:szCs w:val="22"/>
              </w:rPr>
              <w:t>gaptc</w:t>
            </w:r>
            <w:proofErr w:type="spellEnd"/>
          </w:p>
        </w:tc>
        <w:tc>
          <w:tcPr>
            <w:tcW w:w="1400" w:type="dxa"/>
            <w:tcBorders>
              <w:top w:val="nil"/>
              <w:left w:val="nil"/>
              <w:bottom w:val="nil"/>
              <w:right w:val="nil"/>
            </w:tcBorders>
            <w:shd w:val="clear" w:color="auto" w:fill="auto"/>
            <w:noWrap/>
            <w:vAlign w:val="bottom"/>
            <w:hideMark/>
          </w:tcPr>
          <w:p w14:paraId="261F1E5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423</w:t>
            </w:r>
          </w:p>
        </w:tc>
        <w:tc>
          <w:tcPr>
            <w:tcW w:w="1300" w:type="dxa"/>
            <w:tcBorders>
              <w:top w:val="nil"/>
              <w:left w:val="nil"/>
              <w:bottom w:val="nil"/>
              <w:right w:val="nil"/>
            </w:tcBorders>
            <w:shd w:val="clear" w:color="000000" w:fill="FFFF00"/>
            <w:noWrap/>
            <w:vAlign w:val="bottom"/>
            <w:hideMark/>
          </w:tcPr>
          <w:p w14:paraId="12DCB120"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-133.95</w:t>
            </w:r>
          </w:p>
        </w:tc>
        <w:tc>
          <w:tcPr>
            <w:tcW w:w="2120" w:type="dxa"/>
            <w:tcBorders>
              <w:top w:val="nil"/>
              <w:left w:val="nil"/>
              <w:bottom w:val="nil"/>
              <w:right w:val="nil"/>
            </w:tcBorders>
            <w:shd w:val="clear" w:color="auto" w:fill="auto"/>
            <w:noWrap/>
            <w:vAlign w:val="bottom"/>
            <w:hideMark/>
          </w:tcPr>
          <w:p w14:paraId="3783DC36"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61172.23</w:t>
            </w:r>
          </w:p>
        </w:tc>
      </w:tr>
      <w:tr w:rsidR="000E1C11" w14:paraId="54E62C01" w14:textId="77777777" w:rsidTr="000E1C11">
        <w:trPr>
          <w:trHeight w:val="288"/>
        </w:trPr>
        <w:tc>
          <w:tcPr>
            <w:tcW w:w="2120" w:type="dxa"/>
            <w:tcBorders>
              <w:top w:val="nil"/>
              <w:left w:val="nil"/>
              <w:bottom w:val="nil"/>
              <w:right w:val="nil"/>
            </w:tcBorders>
            <w:shd w:val="clear" w:color="auto" w:fill="auto"/>
            <w:noWrap/>
            <w:vAlign w:val="bottom"/>
            <w:hideMark/>
          </w:tcPr>
          <w:p w14:paraId="2087EDC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15/05/2025</w:t>
            </w:r>
          </w:p>
        </w:tc>
        <w:tc>
          <w:tcPr>
            <w:tcW w:w="2120" w:type="dxa"/>
            <w:tcBorders>
              <w:top w:val="nil"/>
              <w:left w:val="nil"/>
              <w:bottom w:val="nil"/>
              <w:right w:val="nil"/>
            </w:tcBorders>
            <w:shd w:val="clear" w:color="auto" w:fill="auto"/>
            <w:noWrap/>
            <w:vAlign w:val="bottom"/>
            <w:hideMark/>
          </w:tcPr>
          <w:p w14:paraId="19B9E3B5" w14:textId="77777777" w:rsidR="000E1C11" w:rsidRDefault="000E1C11">
            <w:pPr>
              <w:rPr>
                <w:rFonts w:ascii="Calibri" w:hAnsi="Calibri" w:cs="Calibri"/>
                <w:color w:val="000000"/>
                <w:sz w:val="22"/>
                <w:szCs w:val="22"/>
              </w:rPr>
            </w:pPr>
            <w:proofErr w:type="spellStart"/>
            <w:r>
              <w:rPr>
                <w:rFonts w:ascii="Calibri" w:hAnsi="Calibri" w:cs="Calibri"/>
                <w:color w:val="000000"/>
                <w:sz w:val="22"/>
                <w:szCs w:val="22"/>
              </w:rPr>
              <w:t>pata</w:t>
            </w:r>
            <w:proofErr w:type="spellEnd"/>
          </w:p>
        </w:tc>
        <w:tc>
          <w:tcPr>
            <w:tcW w:w="1400" w:type="dxa"/>
            <w:tcBorders>
              <w:top w:val="nil"/>
              <w:left w:val="nil"/>
              <w:bottom w:val="nil"/>
              <w:right w:val="nil"/>
            </w:tcBorders>
            <w:shd w:val="clear" w:color="auto" w:fill="auto"/>
            <w:noWrap/>
            <w:vAlign w:val="bottom"/>
            <w:hideMark/>
          </w:tcPr>
          <w:p w14:paraId="0B614643" w14:textId="77777777" w:rsidR="000E1C11" w:rsidRDefault="000E1C11">
            <w:pPr>
              <w:rPr>
                <w:rFonts w:ascii="Calibri" w:hAnsi="Calibri" w:cs="Calibri"/>
                <w:color w:val="000000"/>
                <w:sz w:val="22"/>
                <w:szCs w:val="22"/>
              </w:rPr>
            </w:pPr>
          </w:p>
        </w:tc>
        <w:tc>
          <w:tcPr>
            <w:tcW w:w="1300" w:type="dxa"/>
            <w:tcBorders>
              <w:top w:val="nil"/>
              <w:left w:val="nil"/>
              <w:bottom w:val="nil"/>
              <w:right w:val="nil"/>
            </w:tcBorders>
            <w:shd w:val="clear" w:color="000000" w:fill="FFFF00"/>
            <w:noWrap/>
            <w:vAlign w:val="bottom"/>
            <w:hideMark/>
          </w:tcPr>
          <w:p w14:paraId="2DD131F6"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-150.40</w:t>
            </w:r>
          </w:p>
        </w:tc>
        <w:tc>
          <w:tcPr>
            <w:tcW w:w="2120" w:type="dxa"/>
            <w:tcBorders>
              <w:top w:val="nil"/>
              <w:left w:val="nil"/>
              <w:bottom w:val="nil"/>
              <w:right w:val="nil"/>
            </w:tcBorders>
            <w:shd w:val="clear" w:color="auto" w:fill="auto"/>
            <w:noWrap/>
            <w:vAlign w:val="bottom"/>
            <w:hideMark/>
          </w:tcPr>
          <w:p w14:paraId="4D7677F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61021.83</w:t>
            </w:r>
          </w:p>
        </w:tc>
      </w:tr>
      <w:tr w:rsidR="000E1C11" w14:paraId="13FD2629" w14:textId="77777777" w:rsidTr="000E1C11">
        <w:trPr>
          <w:trHeight w:val="288"/>
        </w:trPr>
        <w:tc>
          <w:tcPr>
            <w:tcW w:w="2120" w:type="dxa"/>
            <w:tcBorders>
              <w:top w:val="nil"/>
              <w:left w:val="nil"/>
              <w:bottom w:val="nil"/>
              <w:right w:val="nil"/>
            </w:tcBorders>
            <w:shd w:val="clear" w:color="auto" w:fill="auto"/>
            <w:noWrap/>
            <w:vAlign w:val="bottom"/>
            <w:hideMark/>
          </w:tcPr>
          <w:p w14:paraId="1D330F50"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31/07/2025</w:t>
            </w:r>
          </w:p>
        </w:tc>
        <w:tc>
          <w:tcPr>
            <w:tcW w:w="2120" w:type="dxa"/>
            <w:tcBorders>
              <w:top w:val="nil"/>
              <w:left w:val="nil"/>
              <w:bottom w:val="nil"/>
              <w:right w:val="nil"/>
            </w:tcBorders>
            <w:shd w:val="clear" w:color="auto" w:fill="auto"/>
            <w:noWrap/>
            <w:vAlign w:val="bottom"/>
            <w:hideMark/>
          </w:tcPr>
          <w:p w14:paraId="4ADF2796" w14:textId="77777777" w:rsidR="000E1C11" w:rsidRDefault="000E1C11">
            <w:pPr>
              <w:rPr>
                <w:rFonts w:ascii="Calibri" w:hAnsi="Calibri" w:cs="Calibri"/>
                <w:color w:val="000000"/>
                <w:sz w:val="22"/>
                <w:szCs w:val="22"/>
              </w:rPr>
            </w:pPr>
            <w:r>
              <w:rPr>
                <w:rFonts w:ascii="Calibri" w:hAnsi="Calibri" w:cs="Calibri"/>
                <w:color w:val="000000"/>
                <w:sz w:val="22"/>
                <w:szCs w:val="22"/>
              </w:rPr>
              <w:t>b holder</w:t>
            </w:r>
          </w:p>
        </w:tc>
        <w:tc>
          <w:tcPr>
            <w:tcW w:w="1400" w:type="dxa"/>
            <w:tcBorders>
              <w:top w:val="nil"/>
              <w:left w:val="nil"/>
              <w:bottom w:val="nil"/>
              <w:right w:val="nil"/>
            </w:tcBorders>
            <w:shd w:val="clear" w:color="auto" w:fill="auto"/>
            <w:noWrap/>
            <w:vAlign w:val="bottom"/>
            <w:hideMark/>
          </w:tcPr>
          <w:p w14:paraId="6DFE6FD2" w14:textId="77777777" w:rsidR="000E1C11" w:rsidRDefault="000E1C11">
            <w:pPr>
              <w:rPr>
                <w:rFonts w:ascii="Calibri" w:hAnsi="Calibri" w:cs="Calibri"/>
                <w:color w:val="000000"/>
                <w:sz w:val="22"/>
                <w:szCs w:val="22"/>
              </w:rPr>
            </w:pPr>
            <w:r>
              <w:rPr>
                <w:rFonts w:ascii="Calibri" w:hAnsi="Calibri" w:cs="Calibri"/>
                <w:color w:val="000000"/>
                <w:sz w:val="22"/>
                <w:szCs w:val="22"/>
              </w:rPr>
              <w:t>so</w:t>
            </w:r>
          </w:p>
        </w:tc>
        <w:tc>
          <w:tcPr>
            <w:tcW w:w="1300" w:type="dxa"/>
            <w:tcBorders>
              <w:top w:val="nil"/>
              <w:left w:val="nil"/>
              <w:bottom w:val="nil"/>
              <w:right w:val="nil"/>
            </w:tcBorders>
            <w:shd w:val="clear" w:color="auto" w:fill="auto"/>
            <w:noWrap/>
            <w:vAlign w:val="bottom"/>
            <w:hideMark/>
          </w:tcPr>
          <w:p w14:paraId="5514AC5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-375.58</w:t>
            </w:r>
          </w:p>
        </w:tc>
        <w:tc>
          <w:tcPr>
            <w:tcW w:w="2120" w:type="dxa"/>
            <w:tcBorders>
              <w:top w:val="nil"/>
              <w:left w:val="nil"/>
              <w:bottom w:val="nil"/>
              <w:right w:val="nil"/>
            </w:tcBorders>
            <w:shd w:val="clear" w:color="auto" w:fill="auto"/>
            <w:noWrap/>
            <w:vAlign w:val="bottom"/>
            <w:hideMark/>
          </w:tcPr>
          <w:p w14:paraId="1523A85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60646.25</w:t>
            </w:r>
          </w:p>
        </w:tc>
      </w:tr>
      <w:tr w:rsidR="000E1C11" w14:paraId="30B94FB2" w14:textId="77777777" w:rsidTr="000E1C11">
        <w:trPr>
          <w:trHeight w:val="288"/>
        </w:trPr>
        <w:tc>
          <w:tcPr>
            <w:tcW w:w="2120" w:type="dxa"/>
            <w:tcBorders>
              <w:top w:val="nil"/>
              <w:left w:val="nil"/>
              <w:bottom w:val="nil"/>
              <w:right w:val="nil"/>
            </w:tcBorders>
            <w:shd w:val="clear" w:color="auto" w:fill="auto"/>
            <w:noWrap/>
            <w:vAlign w:val="bottom"/>
            <w:hideMark/>
          </w:tcPr>
          <w:p w14:paraId="71ADBA99"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31/07/2025</w:t>
            </w:r>
          </w:p>
        </w:tc>
        <w:tc>
          <w:tcPr>
            <w:tcW w:w="2120" w:type="dxa"/>
            <w:tcBorders>
              <w:top w:val="nil"/>
              <w:left w:val="nil"/>
              <w:bottom w:val="nil"/>
              <w:right w:val="nil"/>
            </w:tcBorders>
            <w:shd w:val="clear" w:color="auto" w:fill="auto"/>
            <w:noWrap/>
            <w:vAlign w:val="bottom"/>
            <w:hideMark/>
          </w:tcPr>
          <w:p w14:paraId="30DC7944" w14:textId="77777777" w:rsidR="000E1C11" w:rsidRDefault="000E1C11">
            <w:pPr>
              <w:rPr>
                <w:rFonts w:ascii="Calibri" w:hAnsi="Calibri" w:cs="Calibri"/>
                <w:color w:val="000000"/>
                <w:sz w:val="22"/>
                <w:szCs w:val="22"/>
              </w:rPr>
            </w:pPr>
            <w:proofErr w:type="spellStart"/>
            <w:r>
              <w:rPr>
                <w:rFonts w:ascii="Calibri" w:hAnsi="Calibri" w:cs="Calibri"/>
                <w:color w:val="000000"/>
                <w:sz w:val="22"/>
                <w:szCs w:val="22"/>
              </w:rPr>
              <w:t>hmrc</w:t>
            </w:r>
            <w:proofErr w:type="spellEnd"/>
          </w:p>
        </w:tc>
        <w:tc>
          <w:tcPr>
            <w:tcW w:w="1400" w:type="dxa"/>
            <w:tcBorders>
              <w:top w:val="nil"/>
              <w:left w:val="nil"/>
              <w:bottom w:val="nil"/>
              <w:right w:val="nil"/>
            </w:tcBorders>
            <w:shd w:val="clear" w:color="auto" w:fill="auto"/>
            <w:noWrap/>
            <w:vAlign w:val="bottom"/>
            <w:hideMark/>
          </w:tcPr>
          <w:p w14:paraId="1524FEF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431</w:t>
            </w:r>
          </w:p>
        </w:tc>
        <w:tc>
          <w:tcPr>
            <w:tcW w:w="1300" w:type="dxa"/>
            <w:tcBorders>
              <w:top w:val="nil"/>
              <w:left w:val="nil"/>
              <w:bottom w:val="nil"/>
              <w:right w:val="nil"/>
            </w:tcBorders>
            <w:shd w:val="clear" w:color="auto" w:fill="auto"/>
            <w:noWrap/>
            <w:vAlign w:val="bottom"/>
            <w:hideMark/>
          </w:tcPr>
          <w:p w14:paraId="47554A34"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-343.66</w:t>
            </w:r>
          </w:p>
        </w:tc>
        <w:tc>
          <w:tcPr>
            <w:tcW w:w="2120" w:type="dxa"/>
            <w:tcBorders>
              <w:top w:val="nil"/>
              <w:left w:val="nil"/>
              <w:bottom w:val="nil"/>
              <w:right w:val="nil"/>
            </w:tcBorders>
            <w:shd w:val="clear" w:color="auto" w:fill="auto"/>
            <w:noWrap/>
            <w:vAlign w:val="bottom"/>
            <w:hideMark/>
          </w:tcPr>
          <w:p w14:paraId="2E0C80E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60302.59</w:t>
            </w:r>
          </w:p>
        </w:tc>
      </w:tr>
    </w:tbl>
    <w:p w14:paraId="28885207" w14:textId="77777777" w:rsidR="000E1C11" w:rsidRDefault="000E1C11" w:rsidP="002120AE"/>
    <w:tbl>
      <w:tblPr>
        <w:tblW w:w="9060" w:type="dxa"/>
        <w:tblLook w:val="04A0" w:firstRow="1" w:lastRow="0" w:firstColumn="1" w:lastColumn="0" w:noHBand="0" w:noVBand="1"/>
      </w:tblPr>
      <w:tblGrid>
        <w:gridCol w:w="2120"/>
        <w:gridCol w:w="2120"/>
        <w:gridCol w:w="1400"/>
        <w:gridCol w:w="1300"/>
        <w:gridCol w:w="2120"/>
      </w:tblGrid>
      <w:tr w:rsidR="000E1C11" w14:paraId="1928DB38" w14:textId="77777777" w:rsidTr="000E1C11">
        <w:trPr>
          <w:trHeight w:val="288"/>
        </w:trPr>
        <w:tc>
          <w:tcPr>
            <w:tcW w:w="2120" w:type="dxa"/>
            <w:tcBorders>
              <w:top w:val="nil"/>
              <w:left w:val="nil"/>
              <w:bottom w:val="nil"/>
              <w:right w:val="nil"/>
            </w:tcBorders>
            <w:shd w:val="clear" w:color="auto" w:fill="auto"/>
            <w:noWrap/>
            <w:vAlign w:val="bottom"/>
            <w:hideMark/>
          </w:tcPr>
          <w:p w14:paraId="768BBC5D" w14:textId="77777777" w:rsidR="000E1C11" w:rsidRDefault="000E1C11">
            <w:pPr>
              <w:rPr>
                <w:rFonts w:ascii="Calibri" w:hAnsi="Calibri" w:cs="Calibri"/>
                <w:color w:val="000000"/>
                <w:sz w:val="22"/>
                <w:szCs w:val="22"/>
              </w:rPr>
            </w:pPr>
            <w:r>
              <w:rPr>
                <w:rFonts w:ascii="Calibri" w:hAnsi="Calibri" w:cs="Calibri"/>
                <w:color w:val="000000"/>
                <w:sz w:val="22"/>
                <w:szCs w:val="22"/>
              </w:rPr>
              <w:t>bank reconciliation</w:t>
            </w:r>
          </w:p>
        </w:tc>
        <w:tc>
          <w:tcPr>
            <w:tcW w:w="2120" w:type="dxa"/>
            <w:tcBorders>
              <w:top w:val="nil"/>
              <w:left w:val="nil"/>
              <w:bottom w:val="nil"/>
              <w:right w:val="nil"/>
            </w:tcBorders>
            <w:shd w:val="clear" w:color="auto" w:fill="auto"/>
            <w:noWrap/>
            <w:vAlign w:val="bottom"/>
            <w:hideMark/>
          </w:tcPr>
          <w:p w14:paraId="69C63DDC" w14:textId="77777777" w:rsidR="000E1C11" w:rsidRDefault="000E1C11">
            <w:pPr>
              <w:rPr>
                <w:rFonts w:ascii="Calibri" w:hAnsi="Calibri" w:cs="Calibri"/>
                <w:color w:val="000000"/>
                <w:sz w:val="22"/>
                <w:szCs w:val="22"/>
              </w:rPr>
            </w:pPr>
          </w:p>
        </w:tc>
        <w:tc>
          <w:tcPr>
            <w:tcW w:w="1400" w:type="dxa"/>
            <w:tcBorders>
              <w:top w:val="nil"/>
              <w:left w:val="nil"/>
              <w:bottom w:val="nil"/>
              <w:right w:val="nil"/>
            </w:tcBorders>
            <w:shd w:val="clear" w:color="auto" w:fill="auto"/>
            <w:noWrap/>
            <w:vAlign w:val="bottom"/>
            <w:hideMark/>
          </w:tcPr>
          <w:p w14:paraId="75400759" w14:textId="77777777" w:rsidR="000E1C11" w:rsidRDefault="000E1C11">
            <w:pPr>
              <w:rPr>
                <w:sz w:val="20"/>
                <w:szCs w:val="20"/>
              </w:rPr>
            </w:pPr>
          </w:p>
        </w:tc>
        <w:tc>
          <w:tcPr>
            <w:tcW w:w="1300" w:type="dxa"/>
            <w:tcBorders>
              <w:top w:val="nil"/>
              <w:left w:val="nil"/>
              <w:bottom w:val="nil"/>
              <w:right w:val="nil"/>
            </w:tcBorders>
            <w:shd w:val="clear" w:color="auto" w:fill="auto"/>
            <w:noWrap/>
            <w:vAlign w:val="bottom"/>
            <w:hideMark/>
          </w:tcPr>
          <w:p w14:paraId="3466C6C9"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65E4E4C2" w14:textId="77777777" w:rsidR="000E1C11" w:rsidRDefault="000E1C11">
            <w:pPr>
              <w:rPr>
                <w:sz w:val="20"/>
                <w:szCs w:val="20"/>
              </w:rPr>
            </w:pPr>
          </w:p>
        </w:tc>
      </w:tr>
      <w:tr w:rsidR="000E1C11" w14:paraId="64C74F67" w14:textId="77777777" w:rsidTr="000E1C11">
        <w:trPr>
          <w:trHeight w:val="288"/>
        </w:trPr>
        <w:tc>
          <w:tcPr>
            <w:tcW w:w="2120" w:type="dxa"/>
            <w:tcBorders>
              <w:top w:val="nil"/>
              <w:left w:val="nil"/>
              <w:bottom w:val="nil"/>
              <w:right w:val="nil"/>
            </w:tcBorders>
            <w:shd w:val="clear" w:color="auto" w:fill="auto"/>
            <w:noWrap/>
            <w:vAlign w:val="bottom"/>
            <w:hideMark/>
          </w:tcPr>
          <w:p w14:paraId="4F6EA6AB" w14:textId="77777777" w:rsidR="000E1C11" w:rsidRDefault="000E1C11">
            <w:pPr>
              <w:rPr>
                <w:sz w:val="20"/>
                <w:szCs w:val="20"/>
              </w:rPr>
            </w:pPr>
          </w:p>
        </w:tc>
        <w:tc>
          <w:tcPr>
            <w:tcW w:w="3520" w:type="dxa"/>
            <w:gridSpan w:val="2"/>
            <w:tcBorders>
              <w:top w:val="nil"/>
              <w:left w:val="nil"/>
              <w:bottom w:val="nil"/>
              <w:right w:val="nil"/>
            </w:tcBorders>
            <w:shd w:val="clear" w:color="auto" w:fill="auto"/>
            <w:noWrap/>
            <w:vAlign w:val="bottom"/>
            <w:hideMark/>
          </w:tcPr>
          <w:p w14:paraId="62FCD838" w14:textId="77777777" w:rsidR="000E1C11" w:rsidRDefault="000E1C11">
            <w:pPr>
              <w:rPr>
                <w:rFonts w:ascii="Calibri" w:hAnsi="Calibri" w:cs="Calibri"/>
                <w:color w:val="000000"/>
                <w:sz w:val="22"/>
                <w:szCs w:val="22"/>
              </w:rPr>
            </w:pPr>
            <w:r>
              <w:rPr>
                <w:rFonts w:ascii="Calibri" w:hAnsi="Calibri" w:cs="Calibri"/>
                <w:color w:val="000000"/>
                <w:sz w:val="22"/>
                <w:szCs w:val="22"/>
              </w:rPr>
              <w:t>OPENING BANK BALANCE</w:t>
            </w:r>
          </w:p>
        </w:tc>
        <w:tc>
          <w:tcPr>
            <w:tcW w:w="1300" w:type="dxa"/>
            <w:tcBorders>
              <w:top w:val="nil"/>
              <w:left w:val="nil"/>
              <w:bottom w:val="nil"/>
              <w:right w:val="nil"/>
            </w:tcBorders>
            <w:shd w:val="clear" w:color="auto" w:fill="auto"/>
            <w:noWrap/>
            <w:vAlign w:val="bottom"/>
            <w:hideMark/>
          </w:tcPr>
          <w:p w14:paraId="18FFBDFA" w14:textId="77777777" w:rsidR="000E1C11" w:rsidRDefault="000E1C11">
            <w:pPr>
              <w:rPr>
                <w:rFonts w:ascii="Calibri" w:hAnsi="Calibri" w:cs="Calibri"/>
                <w:color w:val="000000"/>
                <w:sz w:val="22"/>
                <w:szCs w:val="22"/>
              </w:rPr>
            </w:pPr>
          </w:p>
        </w:tc>
        <w:tc>
          <w:tcPr>
            <w:tcW w:w="2120" w:type="dxa"/>
            <w:tcBorders>
              <w:top w:val="nil"/>
              <w:left w:val="nil"/>
              <w:bottom w:val="nil"/>
              <w:right w:val="nil"/>
            </w:tcBorders>
            <w:shd w:val="clear" w:color="auto" w:fill="auto"/>
            <w:noWrap/>
            <w:vAlign w:val="bottom"/>
            <w:hideMark/>
          </w:tcPr>
          <w:p w14:paraId="2627ED4C"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33618.21</w:t>
            </w:r>
          </w:p>
        </w:tc>
      </w:tr>
      <w:tr w:rsidR="000E1C11" w14:paraId="6D00E056" w14:textId="77777777" w:rsidTr="000E1C11">
        <w:trPr>
          <w:trHeight w:val="288"/>
        </w:trPr>
        <w:tc>
          <w:tcPr>
            <w:tcW w:w="2120" w:type="dxa"/>
            <w:tcBorders>
              <w:top w:val="nil"/>
              <w:left w:val="nil"/>
              <w:bottom w:val="nil"/>
              <w:right w:val="nil"/>
            </w:tcBorders>
            <w:shd w:val="clear" w:color="auto" w:fill="auto"/>
            <w:noWrap/>
            <w:vAlign w:val="bottom"/>
            <w:hideMark/>
          </w:tcPr>
          <w:p w14:paraId="4D3E179B" w14:textId="77777777" w:rsidR="000E1C11" w:rsidRDefault="000E1C11">
            <w:pPr>
              <w:jc w:val="right"/>
              <w:rPr>
                <w:rFonts w:ascii="Calibri" w:hAnsi="Calibri" w:cs="Calibri"/>
                <w:color w:val="000000"/>
                <w:sz w:val="22"/>
                <w:szCs w:val="22"/>
              </w:rPr>
            </w:pPr>
          </w:p>
        </w:tc>
        <w:tc>
          <w:tcPr>
            <w:tcW w:w="3520" w:type="dxa"/>
            <w:gridSpan w:val="2"/>
            <w:tcBorders>
              <w:top w:val="nil"/>
              <w:left w:val="nil"/>
              <w:bottom w:val="nil"/>
              <w:right w:val="nil"/>
            </w:tcBorders>
            <w:shd w:val="clear" w:color="auto" w:fill="auto"/>
            <w:noWrap/>
            <w:vAlign w:val="bottom"/>
            <w:hideMark/>
          </w:tcPr>
          <w:p w14:paraId="621C7271" w14:textId="77777777" w:rsidR="000E1C11" w:rsidRDefault="000E1C11">
            <w:pPr>
              <w:rPr>
                <w:rFonts w:ascii="Calibri" w:hAnsi="Calibri" w:cs="Calibri"/>
                <w:color w:val="000000"/>
                <w:sz w:val="22"/>
                <w:szCs w:val="22"/>
              </w:rPr>
            </w:pPr>
            <w:r>
              <w:rPr>
                <w:rFonts w:ascii="Calibri" w:hAnsi="Calibri" w:cs="Calibri"/>
                <w:color w:val="000000"/>
                <w:sz w:val="22"/>
                <w:szCs w:val="22"/>
              </w:rPr>
              <w:t>EXPENDITURE FOR PERIOD</w:t>
            </w:r>
          </w:p>
        </w:tc>
        <w:tc>
          <w:tcPr>
            <w:tcW w:w="1300" w:type="dxa"/>
            <w:tcBorders>
              <w:top w:val="nil"/>
              <w:left w:val="nil"/>
              <w:bottom w:val="nil"/>
              <w:right w:val="nil"/>
            </w:tcBorders>
            <w:shd w:val="clear" w:color="auto" w:fill="auto"/>
            <w:noWrap/>
            <w:vAlign w:val="bottom"/>
            <w:hideMark/>
          </w:tcPr>
          <w:p w14:paraId="785F50C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-2820.31</w:t>
            </w:r>
          </w:p>
        </w:tc>
        <w:tc>
          <w:tcPr>
            <w:tcW w:w="2120" w:type="dxa"/>
            <w:tcBorders>
              <w:top w:val="nil"/>
              <w:left w:val="nil"/>
              <w:bottom w:val="nil"/>
              <w:right w:val="nil"/>
            </w:tcBorders>
            <w:shd w:val="clear" w:color="auto" w:fill="auto"/>
            <w:noWrap/>
            <w:vAlign w:val="bottom"/>
            <w:hideMark/>
          </w:tcPr>
          <w:p w14:paraId="7BAB12E5" w14:textId="77777777" w:rsidR="000E1C11" w:rsidRDefault="000E1C11">
            <w:pPr>
              <w:jc w:val="right"/>
              <w:rPr>
                <w:rFonts w:ascii="Calibri" w:hAnsi="Calibri" w:cs="Calibri"/>
                <w:color w:val="000000"/>
                <w:sz w:val="22"/>
                <w:szCs w:val="22"/>
              </w:rPr>
            </w:pPr>
          </w:p>
        </w:tc>
      </w:tr>
      <w:tr w:rsidR="000E1C11" w14:paraId="05070974" w14:textId="77777777" w:rsidTr="000E1C11">
        <w:trPr>
          <w:trHeight w:val="288"/>
        </w:trPr>
        <w:tc>
          <w:tcPr>
            <w:tcW w:w="2120" w:type="dxa"/>
            <w:tcBorders>
              <w:top w:val="nil"/>
              <w:left w:val="nil"/>
              <w:bottom w:val="nil"/>
              <w:right w:val="nil"/>
            </w:tcBorders>
            <w:shd w:val="clear" w:color="auto" w:fill="auto"/>
            <w:noWrap/>
            <w:vAlign w:val="bottom"/>
            <w:hideMark/>
          </w:tcPr>
          <w:p w14:paraId="55AB3AE7"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24FF8CE8" w14:textId="77777777" w:rsidR="000E1C11" w:rsidRDefault="000E1C11">
            <w:pPr>
              <w:rPr>
                <w:rFonts w:ascii="Calibri" w:hAnsi="Calibri" w:cs="Calibri"/>
                <w:color w:val="000000"/>
                <w:sz w:val="22"/>
                <w:szCs w:val="22"/>
              </w:rPr>
            </w:pPr>
            <w:r>
              <w:rPr>
                <w:rFonts w:ascii="Calibri" w:hAnsi="Calibri" w:cs="Calibri"/>
                <w:color w:val="000000"/>
                <w:sz w:val="22"/>
                <w:szCs w:val="22"/>
              </w:rPr>
              <w:t>INCOME FOR PERIOD</w:t>
            </w:r>
          </w:p>
        </w:tc>
        <w:tc>
          <w:tcPr>
            <w:tcW w:w="1400" w:type="dxa"/>
            <w:tcBorders>
              <w:top w:val="nil"/>
              <w:left w:val="nil"/>
              <w:bottom w:val="nil"/>
              <w:right w:val="nil"/>
            </w:tcBorders>
            <w:shd w:val="clear" w:color="auto" w:fill="auto"/>
            <w:noWrap/>
            <w:vAlign w:val="bottom"/>
            <w:hideMark/>
          </w:tcPr>
          <w:p w14:paraId="7ACD63B7" w14:textId="77777777" w:rsidR="000E1C11" w:rsidRDefault="000E1C11">
            <w:pPr>
              <w:rPr>
                <w:rFonts w:ascii="Calibri"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34774F9A"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29504.69</w:t>
            </w:r>
          </w:p>
        </w:tc>
        <w:tc>
          <w:tcPr>
            <w:tcW w:w="2120" w:type="dxa"/>
            <w:tcBorders>
              <w:top w:val="nil"/>
              <w:left w:val="nil"/>
              <w:bottom w:val="nil"/>
              <w:right w:val="nil"/>
            </w:tcBorders>
            <w:shd w:val="clear" w:color="auto" w:fill="auto"/>
            <w:noWrap/>
            <w:vAlign w:val="bottom"/>
            <w:hideMark/>
          </w:tcPr>
          <w:p w14:paraId="6035A4FB" w14:textId="77777777" w:rsidR="000E1C11" w:rsidRDefault="000E1C11">
            <w:pPr>
              <w:jc w:val="right"/>
              <w:rPr>
                <w:rFonts w:ascii="Calibri" w:hAnsi="Calibri" w:cs="Calibri"/>
                <w:color w:val="000000"/>
                <w:sz w:val="22"/>
                <w:szCs w:val="22"/>
              </w:rPr>
            </w:pPr>
          </w:p>
        </w:tc>
      </w:tr>
      <w:tr w:rsidR="000E1C11" w14:paraId="44AA1486" w14:textId="77777777" w:rsidTr="000E1C11">
        <w:trPr>
          <w:trHeight w:val="288"/>
        </w:trPr>
        <w:tc>
          <w:tcPr>
            <w:tcW w:w="2120" w:type="dxa"/>
            <w:tcBorders>
              <w:top w:val="nil"/>
              <w:left w:val="nil"/>
              <w:bottom w:val="nil"/>
              <w:right w:val="nil"/>
            </w:tcBorders>
            <w:shd w:val="clear" w:color="auto" w:fill="auto"/>
            <w:noWrap/>
            <w:vAlign w:val="bottom"/>
            <w:hideMark/>
          </w:tcPr>
          <w:p w14:paraId="7A025990" w14:textId="77777777" w:rsidR="000E1C11" w:rsidRDefault="000E1C11">
            <w:pPr>
              <w:rPr>
                <w:sz w:val="20"/>
                <w:szCs w:val="20"/>
              </w:rPr>
            </w:pPr>
          </w:p>
        </w:tc>
        <w:tc>
          <w:tcPr>
            <w:tcW w:w="3520" w:type="dxa"/>
            <w:gridSpan w:val="2"/>
            <w:tcBorders>
              <w:top w:val="nil"/>
              <w:left w:val="nil"/>
              <w:bottom w:val="nil"/>
              <w:right w:val="nil"/>
            </w:tcBorders>
            <w:shd w:val="clear" w:color="auto" w:fill="auto"/>
            <w:noWrap/>
            <w:vAlign w:val="bottom"/>
            <w:hideMark/>
          </w:tcPr>
          <w:p w14:paraId="4732F2E1" w14:textId="77777777" w:rsidR="000E1C11" w:rsidRDefault="000E1C11">
            <w:pPr>
              <w:rPr>
                <w:rFonts w:ascii="Calibri" w:hAnsi="Calibri" w:cs="Calibri"/>
                <w:color w:val="000000"/>
                <w:sz w:val="22"/>
                <w:szCs w:val="22"/>
              </w:rPr>
            </w:pPr>
            <w:r>
              <w:rPr>
                <w:rFonts w:ascii="Calibri" w:hAnsi="Calibri" w:cs="Calibri"/>
                <w:color w:val="000000"/>
                <w:sz w:val="22"/>
                <w:szCs w:val="22"/>
              </w:rPr>
              <w:t>NET income/ EXPENDITURE</w:t>
            </w:r>
          </w:p>
        </w:tc>
        <w:tc>
          <w:tcPr>
            <w:tcW w:w="1300" w:type="dxa"/>
            <w:tcBorders>
              <w:top w:val="nil"/>
              <w:left w:val="nil"/>
              <w:bottom w:val="nil"/>
              <w:right w:val="nil"/>
            </w:tcBorders>
            <w:shd w:val="clear" w:color="auto" w:fill="auto"/>
            <w:noWrap/>
            <w:vAlign w:val="bottom"/>
            <w:hideMark/>
          </w:tcPr>
          <w:p w14:paraId="089C8E77" w14:textId="77777777" w:rsidR="000E1C11" w:rsidRDefault="000E1C11">
            <w:pPr>
              <w:rPr>
                <w:rFonts w:ascii="Calibri" w:hAnsi="Calibri" w:cs="Calibri"/>
                <w:color w:val="000000"/>
                <w:sz w:val="22"/>
                <w:szCs w:val="22"/>
              </w:rPr>
            </w:pPr>
          </w:p>
        </w:tc>
        <w:tc>
          <w:tcPr>
            <w:tcW w:w="2120" w:type="dxa"/>
            <w:tcBorders>
              <w:top w:val="nil"/>
              <w:left w:val="nil"/>
              <w:bottom w:val="nil"/>
              <w:right w:val="nil"/>
            </w:tcBorders>
            <w:shd w:val="clear" w:color="auto" w:fill="auto"/>
            <w:noWrap/>
            <w:vAlign w:val="bottom"/>
            <w:hideMark/>
          </w:tcPr>
          <w:p w14:paraId="79120DD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26684.38</w:t>
            </w:r>
          </w:p>
        </w:tc>
      </w:tr>
      <w:tr w:rsidR="000E1C11" w14:paraId="40F80C8A" w14:textId="77777777" w:rsidTr="000E1C11">
        <w:trPr>
          <w:trHeight w:val="288"/>
        </w:trPr>
        <w:tc>
          <w:tcPr>
            <w:tcW w:w="2120" w:type="dxa"/>
            <w:tcBorders>
              <w:top w:val="nil"/>
              <w:left w:val="nil"/>
              <w:bottom w:val="nil"/>
              <w:right w:val="nil"/>
            </w:tcBorders>
            <w:shd w:val="clear" w:color="auto" w:fill="auto"/>
            <w:noWrap/>
            <w:vAlign w:val="bottom"/>
            <w:hideMark/>
          </w:tcPr>
          <w:p w14:paraId="4BE238AA"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31/03/2025</w:t>
            </w:r>
          </w:p>
        </w:tc>
        <w:tc>
          <w:tcPr>
            <w:tcW w:w="3520" w:type="dxa"/>
            <w:gridSpan w:val="2"/>
            <w:tcBorders>
              <w:top w:val="nil"/>
              <w:left w:val="nil"/>
              <w:bottom w:val="nil"/>
              <w:right w:val="nil"/>
            </w:tcBorders>
            <w:shd w:val="clear" w:color="auto" w:fill="auto"/>
            <w:noWrap/>
            <w:vAlign w:val="bottom"/>
            <w:hideMark/>
          </w:tcPr>
          <w:p w14:paraId="40A49F62" w14:textId="77777777" w:rsidR="000E1C11" w:rsidRDefault="000E1C11">
            <w:pPr>
              <w:rPr>
                <w:rFonts w:ascii="Calibri" w:hAnsi="Calibri" w:cs="Calibri"/>
                <w:color w:val="000000"/>
                <w:sz w:val="22"/>
                <w:szCs w:val="22"/>
              </w:rPr>
            </w:pPr>
            <w:r>
              <w:rPr>
                <w:rFonts w:ascii="Calibri" w:hAnsi="Calibri" w:cs="Calibri"/>
                <w:color w:val="000000"/>
                <w:sz w:val="22"/>
                <w:szCs w:val="22"/>
              </w:rPr>
              <w:t>BANK BALANCE AS ABOVE</w:t>
            </w:r>
          </w:p>
        </w:tc>
        <w:tc>
          <w:tcPr>
            <w:tcW w:w="1300" w:type="dxa"/>
            <w:tcBorders>
              <w:top w:val="nil"/>
              <w:left w:val="nil"/>
              <w:bottom w:val="nil"/>
              <w:right w:val="nil"/>
            </w:tcBorders>
            <w:shd w:val="clear" w:color="auto" w:fill="auto"/>
            <w:noWrap/>
            <w:vAlign w:val="bottom"/>
            <w:hideMark/>
          </w:tcPr>
          <w:p w14:paraId="06835356" w14:textId="77777777" w:rsidR="000E1C11" w:rsidRDefault="000E1C11">
            <w:pPr>
              <w:rPr>
                <w:rFonts w:ascii="Calibri" w:hAnsi="Calibri" w:cs="Calibri"/>
                <w:color w:val="000000"/>
                <w:sz w:val="22"/>
                <w:szCs w:val="22"/>
              </w:rPr>
            </w:pPr>
          </w:p>
        </w:tc>
        <w:tc>
          <w:tcPr>
            <w:tcW w:w="2120" w:type="dxa"/>
            <w:tcBorders>
              <w:top w:val="single" w:sz="4" w:space="0" w:color="auto"/>
              <w:left w:val="nil"/>
              <w:bottom w:val="single" w:sz="4" w:space="0" w:color="auto"/>
              <w:right w:val="nil"/>
            </w:tcBorders>
            <w:shd w:val="clear" w:color="auto" w:fill="auto"/>
            <w:noWrap/>
            <w:vAlign w:val="bottom"/>
            <w:hideMark/>
          </w:tcPr>
          <w:p w14:paraId="7720D0D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60302.59</w:t>
            </w:r>
          </w:p>
        </w:tc>
      </w:tr>
      <w:tr w:rsidR="000E1C11" w14:paraId="1B2F07E0" w14:textId="77777777" w:rsidTr="000E1C11">
        <w:trPr>
          <w:trHeight w:val="288"/>
        </w:trPr>
        <w:tc>
          <w:tcPr>
            <w:tcW w:w="2120" w:type="dxa"/>
            <w:tcBorders>
              <w:top w:val="nil"/>
              <w:left w:val="nil"/>
              <w:bottom w:val="nil"/>
              <w:right w:val="nil"/>
            </w:tcBorders>
            <w:shd w:val="clear" w:color="auto" w:fill="auto"/>
            <w:noWrap/>
            <w:vAlign w:val="bottom"/>
            <w:hideMark/>
          </w:tcPr>
          <w:p w14:paraId="0705D48A" w14:textId="77777777" w:rsidR="000E1C11" w:rsidRDefault="000E1C11">
            <w:pPr>
              <w:jc w:val="right"/>
              <w:rPr>
                <w:rFonts w:ascii="Calibri" w:hAnsi="Calibri" w:cs="Calibri"/>
                <w:color w:val="000000"/>
                <w:sz w:val="22"/>
                <w:szCs w:val="22"/>
              </w:rPr>
            </w:pPr>
          </w:p>
        </w:tc>
        <w:tc>
          <w:tcPr>
            <w:tcW w:w="2120" w:type="dxa"/>
            <w:tcBorders>
              <w:top w:val="nil"/>
              <w:left w:val="nil"/>
              <w:bottom w:val="nil"/>
              <w:right w:val="nil"/>
            </w:tcBorders>
            <w:shd w:val="clear" w:color="auto" w:fill="auto"/>
            <w:noWrap/>
            <w:vAlign w:val="bottom"/>
            <w:hideMark/>
          </w:tcPr>
          <w:p w14:paraId="05B773C6"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69E12AE6" w14:textId="77777777" w:rsidR="000E1C11" w:rsidRDefault="000E1C11">
            <w:pPr>
              <w:rPr>
                <w:sz w:val="20"/>
                <w:szCs w:val="20"/>
              </w:rPr>
            </w:pPr>
          </w:p>
        </w:tc>
        <w:tc>
          <w:tcPr>
            <w:tcW w:w="1300" w:type="dxa"/>
            <w:tcBorders>
              <w:top w:val="nil"/>
              <w:left w:val="nil"/>
              <w:bottom w:val="nil"/>
              <w:right w:val="nil"/>
            </w:tcBorders>
            <w:shd w:val="clear" w:color="auto" w:fill="auto"/>
            <w:noWrap/>
            <w:vAlign w:val="bottom"/>
            <w:hideMark/>
          </w:tcPr>
          <w:p w14:paraId="7E37ADB1"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390F4DF8" w14:textId="77777777" w:rsidR="000E1C11" w:rsidRDefault="000E1C11">
            <w:pPr>
              <w:rPr>
                <w:sz w:val="20"/>
                <w:szCs w:val="20"/>
              </w:rPr>
            </w:pPr>
          </w:p>
        </w:tc>
      </w:tr>
      <w:tr w:rsidR="000E1C11" w14:paraId="1238D26B" w14:textId="77777777" w:rsidTr="000E1C11">
        <w:trPr>
          <w:trHeight w:val="288"/>
        </w:trPr>
        <w:tc>
          <w:tcPr>
            <w:tcW w:w="2120" w:type="dxa"/>
            <w:tcBorders>
              <w:top w:val="nil"/>
              <w:left w:val="nil"/>
              <w:bottom w:val="nil"/>
              <w:right w:val="nil"/>
            </w:tcBorders>
            <w:shd w:val="clear" w:color="auto" w:fill="auto"/>
            <w:noWrap/>
            <w:vAlign w:val="bottom"/>
            <w:hideMark/>
          </w:tcPr>
          <w:p w14:paraId="764DDB9D"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23EEFB91" w14:textId="77777777" w:rsidR="000E1C11" w:rsidRDefault="000E1C11">
            <w:pPr>
              <w:rPr>
                <w:rFonts w:ascii="Calibri" w:hAnsi="Calibri" w:cs="Calibri"/>
                <w:color w:val="000000"/>
                <w:sz w:val="22"/>
                <w:szCs w:val="22"/>
              </w:rPr>
            </w:pPr>
            <w:r>
              <w:rPr>
                <w:rFonts w:ascii="Calibri" w:hAnsi="Calibri" w:cs="Calibri"/>
                <w:color w:val="000000"/>
                <w:sz w:val="22"/>
                <w:szCs w:val="22"/>
              </w:rPr>
              <w:t xml:space="preserve">BAL PER S/M   </w:t>
            </w:r>
          </w:p>
        </w:tc>
        <w:tc>
          <w:tcPr>
            <w:tcW w:w="1400" w:type="dxa"/>
            <w:tcBorders>
              <w:top w:val="nil"/>
              <w:left w:val="nil"/>
              <w:bottom w:val="nil"/>
              <w:right w:val="nil"/>
            </w:tcBorders>
            <w:shd w:val="clear" w:color="auto" w:fill="auto"/>
            <w:noWrap/>
            <w:vAlign w:val="bottom"/>
            <w:hideMark/>
          </w:tcPr>
          <w:p w14:paraId="2235A1F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28/06/2025</w:t>
            </w:r>
          </w:p>
        </w:tc>
        <w:tc>
          <w:tcPr>
            <w:tcW w:w="1300" w:type="dxa"/>
            <w:tcBorders>
              <w:top w:val="nil"/>
              <w:left w:val="nil"/>
              <w:bottom w:val="nil"/>
              <w:right w:val="nil"/>
            </w:tcBorders>
            <w:shd w:val="clear" w:color="auto" w:fill="auto"/>
            <w:noWrap/>
            <w:vAlign w:val="bottom"/>
            <w:hideMark/>
          </w:tcPr>
          <w:p w14:paraId="7E92AA8F" w14:textId="77777777" w:rsidR="000E1C11" w:rsidRDefault="000E1C11">
            <w:pPr>
              <w:jc w:val="right"/>
              <w:rPr>
                <w:rFonts w:ascii="Calibri" w:hAnsi="Calibri" w:cs="Calibri"/>
                <w:color w:val="000000"/>
                <w:sz w:val="22"/>
                <w:szCs w:val="22"/>
              </w:rPr>
            </w:pPr>
          </w:p>
        </w:tc>
        <w:tc>
          <w:tcPr>
            <w:tcW w:w="2120" w:type="dxa"/>
            <w:tcBorders>
              <w:top w:val="nil"/>
              <w:left w:val="nil"/>
              <w:bottom w:val="nil"/>
              <w:right w:val="nil"/>
            </w:tcBorders>
            <w:shd w:val="clear" w:color="auto" w:fill="auto"/>
            <w:noWrap/>
            <w:vAlign w:val="bottom"/>
            <w:hideMark/>
          </w:tcPr>
          <w:p w14:paraId="5BA6347F"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61191.67</w:t>
            </w:r>
          </w:p>
        </w:tc>
      </w:tr>
      <w:tr w:rsidR="000E1C11" w14:paraId="7690174C" w14:textId="77777777" w:rsidTr="000E1C11">
        <w:trPr>
          <w:trHeight w:val="288"/>
        </w:trPr>
        <w:tc>
          <w:tcPr>
            <w:tcW w:w="2120" w:type="dxa"/>
            <w:tcBorders>
              <w:top w:val="nil"/>
              <w:left w:val="nil"/>
              <w:bottom w:val="nil"/>
              <w:right w:val="nil"/>
            </w:tcBorders>
            <w:shd w:val="clear" w:color="auto" w:fill="auto"/>
            <w:noWrap/>
            <w:vAlign w:val="bottom"/>
            <w:hideMark/>
          </w:tcPr>
          <w:p w14:paraId="28ED0407" w14:textId="77777777" w:rsidR="000E1C11" w:rsidRDefault="000E1C11">
            <w:pPr>
              <w:jc w:val="right"/>
              <w:rPr>
                <w:rFonts w:ascii="Calibri" w:hAnsi="Calibri" w:cs="Calibri"/>
                <w:color w:val="000000"/>
                <w:sz w:val="22"/>
                <w:szCs w:val="22"/>
              </w:rPr>
            </w:pPr>
          </w:p>
        </w:tc>
        <w:tc>
          <w:tcPr>
            <w:tcW w:w="2120" w:type="dxa"/>
            <w:tcBorders>
              <w:top w:val="nil"/>
              <w:left w:val="nil"/>
              <w:bottom w:val="nil"/>
              <w:right w:val="nil"/>
            </w:tcBorders>
            <w:shd w:val="clear" w:color="auto" w:fill="auto"/>
            <w:noWrap/>
            <w:vAlign w:val="bottom"/>
            <w:hideMark/>
          </w:tcPr>
          <w:p w14:paraId="27C03A04" w14:textId="77777777" w:rsidR="000E1C11" w:rsidRDefault="000E1C11">
            <w:pPr>
              <w:rPr>
                <w:rFonts w:ascii="Calibri" w:hAnsi="Calibri" w:cs="Calibri"/>
                <w:color w:val="000000"/>
                <w:sz w:val="22"/>
                <w:szCs w:val="22"/>
              </w:rPr>
            </w:pPr>
            <w:r>
              <w:rPr>
                <w:rFonts w:ascii="Calibri" w:hAnsi="Calibri" w:cs="Calibri"/>
                <w:color w:val="000000"/>
                <w:sz w:val="22"/>
                <w:szCs w:val="22"/>
              </w:rPr>
              <w:t>LESS U/P CHEQUES</w:t>
            </w:r>
          </w:p>
        </w:tc>
        <w:tc>
          <w:tcPr>
            <w:tcW w:w="1400" w:type="dxa"/>
            <w:tcBorders>
              <w:top w:val="nil"/>
              <w:left w:val="nil"/>
              <w:bottom w:val="nil"/>
              <w:right w:val="nil"/>
            </w:tcBorders>
            <w:shd w:val="clear" w:color="auto" w:fill="auto"/>
            <w:noWrap/>
            <w:vAlign w:val="bottom"/>
            <w:hideMark/>
          </w:tcPr>
          <w:p w14:paraId="147E6B25" w14:textId="77777777" w:rsidR="000E1C11" w:rsidRDefault="000E1C11">
            <w:pPr>
              <w:rPr>
                <w:rFonts w:ascii="Calibri"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50E12D0D"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698A37EB" w14:textId="77777777" w:rsidR="000E1C11" w:rsidRDefault="000E1C11">
            <w:pPr>
              <w:rPr>
                <w:sz w:val="20"/>
                <w:szCs w:val="20"/>
              </w:rPr>
            </w:pPr>
          </w:p>
        </w:tc>
      </w:tr>
      <w:tr w:rsidR="000E1C11" w14:paraId="5F1EDF1D" w14:textId="77777777" w:rsidTr="000E1C11">
        <w:trPr>
          <w:trHeight w:val="288"/>
        </w:trPr>
        <w:tc>
          <w:tcPr>
            <w:tcW w:w="2120" w:type="dxa"/>
            <w:tcBorders>
              <w:top w:val="nil"/>
              <w:left w:val="nil"/>
              <w:bottom w:val="nil"/>
              <w:right w:val="nil"/>
            </w:tcBorders>
            <w:shd w:val="clear" w:color="auto" w:fill="auto"/>
            <w:noWrap/>
            <w:vAlign w:val="bottom"/>
            <w:hideMark/>
          </w:tcPr>
          <w:p w14:paraId="10DAB227"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30F1393E"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312DC66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428</w:t>
            </w:r>
          </w:p>
        </w:tc>
        <w:tc>
          <w:tcPr>
            <w:tcW w:w="1300" w:type="dxa"/>
            <w:tcBorders>
              <w:top w:val="nil"/>
              <w:left w:val="nil"/>
              <w:bottom w:val="nil"/>
              <w:right w:val="nil"/>
            </w:tcBorders>
            <w:shd w:val="clear" w:color="auto" w:fill="auto"/>
            <w:noWrap/>
            <w:vAlign w:val="bottom"/>
            <w:hideMark/>
          </w:tcPr>
          <w:p w14:paraId="4421572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-155.29</w:t>
            </w:r>
          </w:p>
        </w:tc>
        <w:tc>
          <w:tcPr>
            <w:tcW w:w="2120" w:type="dxa"/>
            <w:tcBorders>
              <w:top w:val="nil"/>
              <w:left w:val="nil"/>
              <w:bottom w:val="nil"/>
              <w:right w:val="nil"/>
            </w:tcBorders>
            <w:shd w:val="clear" w:color="auto" w:fill="auto"/>
            <w:noWrap/>
            <w:vAlign w:val="bottom"/>
            <w:hideMark/>
          </w:tcPr>
          <w:p w14:paraId="4E1A398E" w14:textId="77777777" w:rsidR="000E1C11" w:rsidRDefault="000E1C11">
            <w:pPr>
              <w:jc w:val="right"/>
              <w:rPr>
                <w:rFonts w:ascii="Calibri" w:hAnsi="Calibri" w:cs="Calibri"/>
                <w:color w:val="000000"/>
                <w:sz w:val="22"/>
                <w:szCs w:val="22"/>
              </w:rPr>
            </w:pPr>
          </w:p>
        </w:tc>
      </w:tr>
      <w:tr w:rsidR="000E1C11" w14:paraId="0C169AF6" w14:textId="77777777" w:rsidTr="000E1C11">
        <w:trPr>
          <w:trHeight w:val="300"/>
        </w:trPr>
        <w:tc>
          <w:tcPr>
            <w:tcW w:w="2120" w:type="dxa"/>
            <w:tcBorders>
              <w:top w:val="nil"/>
              <w:left w:val="nil"/>
              <w:bottom w:val="nil"/>
              <w:right w:val="nil"/>
            </w:tcBorders>
            <w:shd w:val="clear" w:color="auto" w:fill="auto"/>
            <w:noWrap/>
            <w:vAlign w:val="bottom"/>
            <w:hideMark/>
          </w:tcPr>
          <w:p w14:paraId="3E625645"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5D945CC5"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1FB7EB41"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429</w:t>
            </w:r>
          </w:p>
        </w:tc>
        <w:tc>
          <w:tcPr>
            <w:tcW w:w="1300" w:type="dxa"/>
            <w:tcBorders>
              <w:top w:val="nil"/>
              <w:left w:val="nil"/>
              <w:bottom w:val="nil"/>
              <w:right w:val="nil"/>
            </w:tcBorders>
            <w:shd w:val="clear" w:color="auto" w:fill="auto"/>
            <w:noWrap/>
            <w:vAlign w:val="bottom"/>
            <w:hideMark/>
          </w:tcPr>
          <w:p w14:paraId="6DC8CF7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-14.55</w:t>
            </w:r>
          </w:p>
        </w:tc>
        <w:tc>
          <w:tcPr>
            <w:tcW w:w="2120" w:type="dxa"/>
            <w:tcBorders>
              <w:top w:val="nil"/>
              <w:left w:val="nil"/>
              <w:bottom w:val="nil"/>
              <w:right w:val="nil"/>
            </w:tcBorders>
            <w:shd w:val="clear" w:color="auto" w:fill="auto"/>
            <w:noWrap/>
            <w:vAlign w:val="bottom"/>
            <w:hideMark/>
          </w:tcPr>
          <w:p w14:paraId="4BCCD510" w14:textId="77777777" w:rsidR="000E1C11" w:rsidRDefault="000E1C11">
            <w:pPr>
              <w:jc w:val="right"/>
              <w:rPr>
                <w:rFonts w:ascii="Calibri" w:hAnsi="Calibri" w:cs="Calibri"/>
                <w:color w:val="000000"/>
                <w:sz w:val="22"/>
                <w:szCs w:val="22"/>
              </w:rPr>
            </w:pPr>
          </w:p>
        </w:tc>
      </w:tr>
      <w:tr w:rsidR="000E1C11" w14:paraId="3D2A73D2" w14:textId="77777777" w:rsidTr="000E1C11">
        <w:trPr>
          <w:trHeight w:val="288"/>
        </w:trPr>
        <w:tc>
          <w:tcPr>
            <w:tcW w:w="2120" w:type="dxa"/>
            <w:tcBorders>
              <w:top w:val="nil"/>
              <w:left w:val="nil"/>
              <w:bottom w:val="nil"/>
              <w:right w:val="nil"/>
            </w:tcBorders>
            <w:shd w:val="clear" w:color="auto" w:fill="auto"/>
            <w:noWrap/>
            <w:vAlign w:val="bottom"/>
            <w:hideMark/>
          </w:tcPr>
          <w:p w14:paraId="5A43822B"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6AE58B4D"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031E0775" w14:textId="77777777" w:rsidR="000E1C11" w:rsidRDefault="000E1C11">
            <w:pPr>
              <w:rPr>
                <w:rFonts w:ascii="Calibri" w:hAnsi="Calibri" w:cs="Calibri"/>
                <w:color w:val="000000"/>
                <w:sz w:val="22"/>
                <w:szCs w:val="22"/>
              </w:rPr>
            </w:pPr>
            <w:r>
              <w:rPr>
                <w:rFonts w:ascii="Calibri" w:hAnsi="Calibri" w:cs="Calibri"/>
                <w:color w:val="000000"/>
                <w:sz w:val="22"/>
                <w:szCs w:val="22"/>
              </w:rPr>
              <w:t>so</w:t>
            </w:r>
          </w:p>
        </w:tc>
        <w:tc>
          <w:tcPr>
            <w:tcW w:w="1300" w:type="dxa"/>
            <w:tcBorders>
              <w:top w:val="nil"/>
              <w:left w:val="nil"/>
              <w:bottom w:val="nil"/>
              <w:right w:val="nil"/>
            </w:tcBorders>
            <w:shd w:val="clear" w:color="auto" w:fill="auto"/>
            <w:noWrap/>
            <w:vAlign w:val="bottom"/>
            <w:hideMark/>
          </w:tcPr>
          <w:p w14:paraId="3210B7FF"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-375.58</w:t>
            </w:r>
          </w:p>
        </w:tc>
        <w:tc>
          <w:tcPr>
            <w:tcW w:w="2120" w:type="dxa"/>
            <w:tcBorders>
              <w:top w:val="nil"/>
              <w:left w:val="nil"/>
              <w:bottom w:val="nil"/>
              <w:right w:val="nil"/>
            </w:tcBorders>
            <w:shd w:val="clear" w:color="auto" w:fill="auto"/>
            <w:noWrap/>
            <w:vAlign w:val="bottom"/>
            <w:hideMark/>
          </w:tcPr>
          <w:p w14:paraId="466F76B9" w14:textId="77777777" w:rsidR="000E1C11" w:rsidRDefault="000E1C11">
            <w:pPr>
              <w:jc w:val="right"/>
              <w:rPr>
                <w:rFonts w:ascii="Calibri" w:hAnsi="Calibri" w:cs="Calibri"/>
                <w:color w:val="000000"/>
                <w:sz w:val="22"/>
                <w:szCs w:val="22"/>
              </w:rPr>
            </w:pPr>
          </w:p>
        </w:tc>
      </w:tr>
      <w:tr w:rsidR="000E1C11" w14:paraId="360D9822" w14:textId="77777777" w:rsidTr="000E1C11">
        <w:trPr>
          <w:trHeight w:val="300"/>
        </w:trPr>
        <w:tc>
          <w:tcPr>
            <w:tcW w:w="2120" w:type="dxa"/>
            <w:tcBorders>
              <w:top w:val="nil"/>
              <w:left w:val="nil"/>
              <w:bottom w:val="nil"/>
              <w:right w:val="nil"/>
            </w:tcBorders>
            <w:shd w:val="clear" w:color="auto" w:fill="auto"/>
            <w:noWrap/>
            <w:vAlign w:val="bottom"/>
            <w:hideMark/>
          </w:tcPr>
          <w:p w14:paraId="20AA0640"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35BE7940"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673E6856"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431</w:t>
            </w:r>
          </w:p>
        </w:tc>
        <w:tc>
          <w:tcPr>
            <w:tcW w:w="1300" w:type="dxa"/>
            <w:tcBorders>
              <w:top w:val="nil"/>
              <w:left w:val="nil"/>
              <w:bottom w:val="nil"/>
              <w:right w:val="nil"/>
            </w:tcBorders>
            <w:shd w:val="clear" w:color="auto" w:fill="auto"/>
            <w:noWrap/>
            <w:vAlign w:val="bottom"/>
            <w:hideMark/>
          </w:tcPr>
          <w:p w14:paraId="60358E2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-343.66</w:t>
            </w:r>
          </w:p>
        </w:tc>
        <w:tc>
          <w:tcPr>
            <w:tcW w:w="2120" w:type="dxa"/>
            <w:tcBorders>
              <w:top w:val="nil"/>
              <w:left w:val="nil"/>
              <w:bottom w:val="nil"/>
              <w:right w:val="nil"/>
            </w:tcBorders>
            <w:shd w:val="clear" w:color="auto" w:fill="auto"/>
            <w:noWrap/>
            <w:vAlign w:val="bottom"/>
            <w:hideMark/>
          </w:tcPr>
          <w:p w14:paraId="019B18A8" w14:textId="77777777" w:rsidR="000E1C11" w:rsidRDefault="000E1C11">
            <w:pPr>
              <w:jc w:val="right"/>
              <w:rPr>
                <w:rFonts w:ascii="Calibri" w:hAnsi="Calibri" w:cs="Calibri"/>
                <w:color w:val="000000"/>
                <w:sz w:val="22"/>
                <w:szCs w:val="22"/>
              </w:rPr>
            </w:pPr>
          </w:p>
        </w:tc>
      </w:tr>
      <w:tr w:rsidR="000E1C11" w14:paraId="615383A0" w14:textId="77777777" w:rsidTr="000E1C11">
        <w:trPr>
          <w:trHeight w:val="288"/>
        </w:trPr>
        <w:tc>
          <w:tcPr>
            <w:tcW w:w="2120" w:type="dxa"/>
            <w:tcBorders>
              <w:top w:val="nil"/>
              <w:left w:val="nil"/>
              <w:bottom w:val="nil"/>
              <w:right w:val="nil"/>
            </w:tcBorders>
            <w:shd w:val="clear" w:color="auto" w:fill="auto"/>
            <w:noWrap/>
            <w:vAlign w:val="bottom"/>
            <w:hideMark/>
          </w:tcPr>
          <w:p w14:paraId="4292258C"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7BB73EF4"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3FF70157" w14:textId="77777777" w:rsidR="000E1C11" w:rsidRDefault="000E1C11">
            <w:pPr>
              <w:rPr>
                <w:sz w:val="20"/>
                <w:szCs w:val="20"/>
              </w:rPr>
            </w:pPr>
          </w:p>
        </w:tc>
        <w:tc>
          <w:tcPr>
            <w:tcW w:w="1300" w:type="dxa"/>
            <w:tcBorders>
              <w:top w:val="nil"/>
              <w:left w:val="nil"/>
              <w:bottom w:val="nil"/>
              <w:right w:val="nil"/>
            </w:tcBorders>
            <w:shd w:val="clear" w:color="auto" w:fill="auto"/>
            <w:noWrap/>
            <w:vAlign w:val="bottom"/>
            <w:hideMark/>
          </w:tcPr>
          <w:p w14:paraId="01FB3343"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1CEA3DDA" w14:textId="77777777" w:rsidR="000E1C11" w:rsidRDefault="000E1C11">
            <w:pPr>
              <w:rPr>
                <w:sz w:val="20"/>
                <w:szCs w:val="20"/>
              </w:rPr>
            </w:pPr>
          </w:p>
        </w:tc>
      </w:tr>
      <w:tr w:rsidR="000E1C11" w14:paraId="73D4BBFA" w14:textId="77777777" w:rsidTr="000E1C11">
        <w:trPr>
          <w:trHeight w:val="288"/>
        </w:trPr>
        <w:tc>
          <w:tcPr>
            <w:tcW w:w="2120" w:type="dxa"/>
            <w:tcBorders>
              <w:top w:val="nil"/>
              <w:left w:val="nil"/>
              <w:bottom w:val="nil"/>
              <w:right w:val="nil"/>
            </w:tcBorders>
            <w:shd w:val="clear" w:color="auto" w:fill="auto"/>
            <w:noWrap/>
            <w:vAlign w:val="bottom"/>
            <w:hideMark/>
          </w:tcPr>
          <w:p w14:paraId="5BED8124"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4180311F"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6DE95371" w14:textId="77777777" w:rsidR="000E1C11" w:rsidRDefault="000E1C11">
            <w:pPr>
              <w:rPr>
                <w:sz w:val="20"/>
                <w:szCs w:val="20"/>
              </w:rPr>
            </w:pPr>
          </w:p>
        </w:tc>
        <w:tc>
          <w:tcPr>
            <w:tcW w:w="1300" w:type="dxa"/>
            <w:tcBorders>
              <w:top w:val="nil"/>
              <w:left w:val="nil"/>
              <w:bottom w:val="nil"/>
              <w:right w:val="nil"/>
            </w:tcBorders>
            <w:shd w:val="clear" w:color="auto" w:fill="auto"/>
            <w:noWrap/>
            <w:vAlign w:val="bottom"/>
            <w:hideMark/>
          </w:tcPr>
          <w:p w14:paraId="2B330672"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5F8B0892" w14:textId="77777777" w:rsidR="000E1C11" w:rsidRDefault="000E1C11">
            <w:pPr>
              <w:rPr>
                <w:sz w:val="20"/>
                <w:szCs w:val="20"/>
              </w:rPr>
            </w:pPr>
          </w:p>
        </w:tc>
      </w:tr>
      <w:tr w:rsidR="000E1C11" w14:paraId="419B0B55" w14:textId="77777777" w:rsidTr="000E1C11">
        <w:trPr>
          <w:trHeight w:val="288"/>
        </w:trPr>
        <w:tc>
          <w:tcPr>
            <w:tcW w:w="2120" w:type="dxa"/>
            <w:tcBorders>
              <w:top w:val="nil"/>
              <w:left w:val="nil"/>
              <w:bottom w:val="nil"/>
              <w:right w:val="nil"/>
            </w:tcBorders>
            <w:shd w:val="clear" w:color="auto" w:fill="auto"/>
            <w:noWrap/>
            <w:vAlign w:val="bottom"/>
            <w:hideMark/>
          </w:tcPr>
          <w:p w14:paraId="433C5816"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7D0C1DFA"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54E705CB" w14:textId="77777777" w:rsidR="000E1C11" w:rsidRDefault="000E1C11">
            <w:pPr>
              <w:rPr>
                <w:sz w:val="20"/>
                <w:szCs w:val="20"/>
              </w:rPr>
            </w:pPr>
          </w:p>
        </w:tc>
        <w:tc>
          <w:tcPr>
            <w:tcW w:w="1300" w:type="dxa"/>
            <w:tcBorders>
              <w:top w:val="nil"/>
              <w:left w:val="nil"/>
              <w:bottom w:val="nil"/>
              <w:right w:val="nil"/>
            </w:tcBorders>
            <w:shd w:val="clear" w:color="auto" w:fill="auto"/>
            <w:noWrap/>
            <w:vAlign w:val="bottom"/>
            <w:hideMark/>
          </w:tcPr>
          <w:p w14:paraId="3DD60DE5"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57DFD92A" w14:textId="77777777" w:rsidR="000E1C11" w:rsidRDefault="000E1C11">
            <w:pPr>
              <w:rPr>
                <w:sz w:val="20"/>
                <w:szCs w:val="20"/>
              </w:rPr>
            </w:pPr>
          </w:p>
        </w:tc>
      </w:tr>
      <w:tr w:rsidR="000E1C11" w14:paraId="6061022D" w14:textId="77777777" w:rsidTr="000E1C11">
        <w:trPr>
          <w:trHeight w:val="288"/>
        </w:trPr>
        <w:tc>
          <w:tcPr>
            <w:tcW w:w="2120" w:type="dxa"/>
            <w:tcBorders>
              <w:top w:val="nil"/>
              <w:left w:val="nil"/>
              <w:bottom w:val="nil"/>
              <w:right w:val="nil"/>
            </w:tcBorders>
            <w:shd w:val="clear" w:color="auto" w:fill="auto"/>
            <w:noWrap/>
            <w:vAlign w:val="bottom"/>
            <w:hideMark/>
          </w:tcPr>
          <w:p w14:paraId="740E8502"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6C11825A"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76C2B4CC" w14:textId="77777777" w:rsidR="000E1C11" w:rsidRDefault="000E1C11">
            <w:pPr>
              <w:rPr>
                <w:sz w:val="20"/>
                <w:szCs w:val="20"/>
              </w:rPr>
            </w:pPr>
          </w:p>
        </w:tc>
        <w:tc>
          <w:tcPr>
            <w:tcW w:w="1300" w:type="dxa"/>
            <w:tcBorders>
              <w:top w:val="nil"/>
              <w:left w:val="nil"/>
              <w:bottom w:val="nil"/>
              <w:right w:val="nil"/>
            </w:tcBorders>
            <w:shd w:val="clear" w:color="auto" w:fill="auto"/>
            <w:noWrap/>
            <w:vAlign w:val="bottom"/>
            <w:hideMark/>
          </w:tcPr>
          <w:p w14:paraId="269EEAED"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39A74078" w14:textId="77777777" w:rsidR="000E1C11" w:rsidRDefault="000E1C11">
            <w:pPr>
              <w:rPr>
                <w:sz w:val="20"/>
                <w:szCs w:val="20"/>
              </w:rPr>
            </w:pPr>
          </w:p>
        </w:tc>
      </w:tr>
      <w:tr w:rsidR="000E1C11" w14:paraId="7D8E6863" w14:textId="77777777" w:rsidTr="000E1C11">
        <w:trPr>
          <w:trHeight w:val="288"/>
        </w:trPr>
        <w:tc>
          <w:tcPr>
            <w:tcW w:w="2120" w:type="dxa"/>
            <w:tcBorders>
              <w:top w:val="nil"/>
              <w:left w:val="nil"/>
              <w:bottom w:val="nil"/>
              <w:right w:val="nil"/>
            </w:tcBorders>
            <w:shd w:val="clear" w:color="auto" w:fill="auto"/>
            <w:noWrap/>
            <w:vAlign w:val="bottom"/>
            <w:hideMark/>
          </w:tcPr>
          <w:p w14:paraId="049D563D"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23020621" w14:textId="77777777" w:rsidR="000E1C11" w:rsidRDefault="000E1C11">
            <w:pPr>
              <w:rPr>
                <w:sz w:val="20"/>
                <w:szCs w:val="20"/>
              </w:rPr>
            </w:pPr>
          </w:p>
        </w:tc>
        <w:tc>
          <w:tcPr>
            <w:tcW w:w="1400" w:type="dxa"/>
            <w:tcBorders>
              <w:top w:val="nil"/>
              <w:left w:val="nil"/>
              <w:bottom w:val="nil"/>
              <w:right w:val="nil"/>
            </w:tcBorders>
            <w:shd w:val="clear" w:color="auto" w:fill="auto"/>
            <w:noWrap/>
            <w:vAlign w:val="bottom"/>
            <w:hideMark/>
          </w:tcPr>
          <w:p w14:paraId="1FB1DAA9" w14:textId="77777777" w:rsidR="000E1C11" w:rsidRDefault="000E1C11">
            <w:pPr>
              <w:rPr>
                <w:sz w:val="20"/>
                <w:szCs w:val="20"/>
              </w:rPr>
            </w:pPr>
          </w:p>
        </w:tc>
        <w:tc>
          <w:tcPr>
            <w:tcW w:w="1300" w:type="dxa"/>
            <w:tcBorders>
              <w:top w:val="nil"/>
              <w:left w:val="nil"/>
              <w:bottom w:val="nil"/>
              <w:right w:val="nil"/>
            </w:tcBorders>
            <w:shd w:val="clear" w:color="auto" w:fill="auto"/>
            <w:noWrap/>
            <w:vAlign w:val="bottom"/>
            <w:hideMark/>
          </w:tcPr>
          <w:p w14:paraId="051E417E"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74C325CF"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-889.08</w:t>
            </w:r>
          </w:p>
        </w:tc>
      </w:tr>
      <w:tr w:rsidR="000E1C11" w14:paraId="64EBC2CA" w14:textId="77777777" w:rsidTr="000E1C11">
        <w:trPr>
          <w:trHeight w:val="288"/>
        </w:trPr>
        <w:tc>
          <w:tcPr>
            <w:tcW w:w="2120" w:type="dxa"/>
            <w:tcBorders>
              <w:top w:val="nil"/>
              <w:left w:val="nil"/>
              <w:bottom w:val="nil"/>
              <w:right w:val="nil"/>
            </w:tcBorders>
            <w:shd w:val="clear" w:color="auto" w:fill="auto"/>
            <w:noWrap/>
            <w:vAlign w:val="bottom"/>
            <w:hideMark/>
          </w:tcPr>
          <w:p w14:paraId="5B479746" w14:textId="77777777" w:rsidR="000E1C11" w:rsidRDefault="000E1C11">
            <w:pPr>
              <w:jc w:val="right"/>
              <w:rPr>
                <w:rFonts w:ascii="Calibri" w:hAnsi="Calibri" w:cs="Calibri"/>
                <w:color w:val="000000"/>
                <w:sz w:val="22"/>
                <w:szCs w:val="22"/>
              </w:rPr>
            </w:pPr>
          </w:p>
        </w:tc>
        <w:tc>
          <w:tcPr>
            <w:tcW w:w="2120" w:type="dxa"/>
            <w:tcBorders>
              <w:top w:val="nil"/>
              <w:left w:val="nil"/>
              <w:bottom w:val="nil"/>
              <w:right w:val="nil"/>
            </w:tcBorders>
            <w:shd w:val="clear" w:color="auto" w:fill="auto"/>
            <w:noWrap/>
            <w:vAlign w:val="bottom"/>
            <w:hideMark/>
          </w:tcPr>
          <w:p w14:paraId="64833544" w14:textId="77777777" w:rsidR="000E1C11" w:rsidRDefault="000E1C11">
            <w:pPr>
              <w:rPr>
                <w:rFonts w:ascii="Calibri" w:hAnsi="Calibri" w:cs="Calibri"/>
                <w:color w:val="000000"/>
                <w:sz w:val="22"/>
                <w:szCs w:val="22"/>
              </w:rPr>
            </w:pPr>
            <w:r>
              <w:rPr>
                <w:rFonts w:ascii="Calibri" w:hAnsi="Calibri" w:cs="Calibri"/>
                <w:color w:val="000000"/>
                <w:sz w:val="22"/>
                <w:szCs w:val="22"/>
              </w:rPr>
              <w:t>reconciled balance</w:t>
            </w:r>
          </w:p>
        </w:tc>
        <w:tc>
          <w:tcPr>
            <w:tcW w:w="1400" w:type="dxa"/>
            <w:tcBorders>
              <w:top w:val="nil"/>
              <w:left w:val="nil"/>
              <w:bottom w:val="nil"/>
              <w:right w:val="nil"/>
            </w:tcBorders>
            <w:shd w:val="clear" w:color="auto" w:fill="auto"/>
            <w:noWrap/>
            <w:vAlign w:val="bottom"/>
            <w:hideMark/>
          </w:tcPr>
          <w:p w14:paraId="189F4D91" w14:textId="77777777" w:rsidR="000E1C11" w:rsidRDefault="000E1C11">
            <w:pPr>
              <w:rPr>
                <w:rFonts w:ascii="Calibri" w:hAnsi="Calibri" w:cs="Calibri"/>
                <w:color w:val="000000"/>
                <w:sz w:val="22"/>
                <w:szCs w:val="22"/>
              </w:rPr>
            </w:pPr>
          </w:p>
        </w:tc>
        <w:tc>
          <w:tcPr>
            <w:tcW w:w="1300" w:type="dxa"/>
            <w:tcBorders>
              <w:top w:val="nil"/>
              <w:left w:val="nil"/>
              <w:bottom w:val="nil"/>
              <w:right w:val="nil"/>
            </w:tcBorders>
            <w:shd w:val="clear" w:color="auto" w:fill="auto"/>
            <w:noWrap/>
            <w:vAlign w:val="bottom"/>
            <w:hideMark/>
          </w:tcPr>
          <w:p w14:paraId="326F81AD" w14:textId="77777777" w:rsidR="000E1C11" w:rsidRDefault="000E1C11">
            <w:pPr>
              <w:rPr>
                <w:sz w:val="20"/>
                <w:szCs w:val="20"/>
              </w:rPr>
            </w:pPr>
          </w:p>
        </w:tc>
        <w:tc>
          <w:tcPr>
            <w:tcW w:w="2120" w:type="dxa"/>
            <w:tcBorders>
              <w:top w:val="single" w:sz="4" w:space="0" w:color="auto"/>
              <w:left w:val="nil"/>
              <w:bottom w:val="single" w:sz="4" w:space="0" w:color="auto"/>
              <w:right w:val="nil"/>
            </w:tcBorders>
            <w:shd w:val="clear" w:color="auto" w:fill="auto"/>
            <w:noWrap/>
            <w:vAlign w:val="bottom"/>
            <w:hideMark/>
          </w:tcPr>
          <w:p w14:paraId="7ACEA70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60302.59</w:t>
            </w:r>
          </w:p>
        </w:tc>
      </w:tr>
    </w:tbl>
    <w:p w14:paraId="44BB983B" w14:textId="77777777" w:rsidR="000E1C11" w:rsidRDefault="000E1C11" w:rsidP="002120AE"/>
    <w:p w14:paraId="74D0C5C4" w14:textId="77777777" w:rsidR="000E1C11" w:rsidRDefault="000E1C11" w:rsidP="002120AE"/>
    <w:p w14:paraId="158F7335" w14:textId="77777777" w:rsidR="000E1C11" w:rsidRDefault="000E1C11" w:rsidP="002120AE"/>
    <w:p w14:paraId="25718C22" w14:textId="77777777" w:rsidR="000E1C11" w:rsidRDefault="000E1C11" w:rsidP="002120AE"/>
    <w:p w14:paraId="44EECEAD" w14:textId="77777777" w:rsidR="000E1C11" w:rsidRDefault="000E1C11" w:rsidP="002120AE"/>
    <w:p w14:paraId="5A59308C" w14:textId="77777777" w:rsidR="000E1C11" w:rsidRDefault="000E1C11" w:rsidP="002120AE"/>
    <w:p w14:paraId="152C6F85" w14:textId="77777777" w:rsidR="000E1C11" w:rsidRDefault="000E1C11" w:rsidP="002120AE"/>
    <w:p w14:paraId="0ED5A97F" w14:textId="77777777" w:rsidR="000E1C11" w:rsidRDefault="000E1C11" w:rsidP="002120AE"/>
    <w:p w14:paraId="269D9114" w14:textId="77777777" w:rsidR="000E1C11" w:rsidRDefault="000E1C11" w:rsidP="002120AE"/>
    <w:p w14:paraId="1CCA02A2" w14:textId="77777777" w:rsidR="000E1C11" w:rsidRDefault="000E1C11" w:rsidP="002120AE"/>
    <w:p w14:paraId="31F8DDD5" w14:textId="77777777" w:rsidR="000E1C11" w:rsidRDefault="000E1C11" w:rsidP="002120AE"/>
    <w:p w14:paraId="7A8427BF" w14:textId="77777777" w:rsidR="000E1C11" w:rsidRDefault="000E1C11" w:rsidP="002120AE"/>
    <w:p w14:paraId="7F369988" w14:textId="77777777" w:rsidR="000E1C11" w:rsidRDefault="000E1C11" w:rsidP="002120AE"/>
    <w:p w14:paraId="424CB2B1" w14:textId="77777777" w:rsidR="000E1C11" w:rsidRDefault="000E1C11" w:rsidP="002120AE"/>
    <w:p w14:paraId="4D4A4CDA" w14:textId="77777777" w:rsidR="000E1C11" w:rsidRDefault="000E1C11" w:rsidP="002120AE"/>
    <w:tbl>
      <w:tblPr>
        <w:tblW w:w="6940" w:type="dxa"/>
        <w:tblLook w:val="04A0" w:firstRow="1" w:lastRow="0" w:firstColumn="1" w:lastColumn="0" w:noHBand="0" w:noVBand="1"/>
      </w:tblPr>
      <w:tblGrid>
        <w:gridCol w:w="2715"/>
        <w:gridCol w:w="2120"/>
        <w:gridCol w:w="989"/>
        <w:gridCol w:w="1191"/>
      </w:tblGrid>
      <w:tr w:rsidR="000E1C11" w14:paraId="1FE5C2AA" w14:textId="77777777" w:rsidTr="000E1C11">
        <w:trPr>
          <w:trHeight w:val="864"/>
        </w:trPr>
        <w:tc>
          <w:tcPr>
            <w:tcW w:w="2715" w:type="dxa"/>
            <w:tcBorders>
              <w:top w:val="nil"/>
              <w:left w:val="nil"/>
              <w:bottom w:val="nil"/>
              <w:right w:val="nil"/>
            </w:tcBorders>
            <w:shd w:val="clear" w:color="auto" w:fill="auto"/>
            <w:noWrap/>
            <w:vAlign w:val="bottom"/>
            <w:hideMark/>
          </w:tcPr>
          <w:p w14:paraId="79D492C5" w14:textId="77777777" w:rsidR="000E1C11" w:rsidRDefault="000E1C11">
            <w:pPr>
              <w:rPr>
                <w:rFonts w:ascii="Calibri" w:hAnsi="Calibri" w:cs="Calibri"/>
                <w:color w:val="000000"/>
                <w:sz w:val="22"/>
                <w:szCs w:val="22"/>
              </w:rPr>
            </w:pPr>
            <w:r>
              <w:rPr>
                <w:rFonts w:ascii="Calibri" w:hAnsi="Calibri" w:cs="Calibri"/>
                <w:color w:val="000000"/>
                <w:sz w:val="22"/>
                <w:szCs w:val="22"/>
              </w:rPr>
              <w:t>budget  against actual to 31/03/21</w:t>
            </w:r>
          </w:p>
        </w:tc>
        <w:tc>
          <w:tcPr>
            <w:tcW w:w="2120" w:type="dxa"/>
            <w:tcBorders>
              <w:top w:val="nil"/>
              <w:left w:val="nil"/>
              <w:bottom w:val="nil"/>
              <w:right w:val="nil"/>
            </w:tcBorders>
            <w:shd w:val="clear" w:color="auto" w:fill="auto"/>
            <w:noWrap/>
            <w:vAlign w:val="bottom"/>
            <w:hideMark/>
          </w:tcPr>
          <w:p w14:paraId="6B0F865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BUDGET</w:t>
            </w:r>
          </w:p>
        </w:tc>
        <w:tc>
          <w:tcPr>
            <w:tcW w:w="989" w:type="dxa"/>
            <w:tcBorders>
              <w:top w:val="nil"/>
              <w:left w:val="nil"/>
              <w:bottom w:val="nil"/>
              <w:right w:val="nil"/>
            </w:tcBorders>
            <w:shd w:val="clear" w:color="auto" w:fill="auto"/>
            <w:vAlign w:val="bottom"/>
            <w:hideMark/>
          </w:tcPr>
          <w:p w14:paraId="4DA11A9C" w14:textId="77777777" w:rsidR="000E1C11" w:rsidRDefault="000E1C11">
            <w:pPr>
              <w:rPr>
                <w:rFonts w:ascii="Calibri" w:hAnsi="Calibri" w:cs="Calibri"/>
                <w:color w:val="000000"/>
                <w:sz w:val="22"/>
                <w:szCs w:val="22"/>
              </w:rPr>
            </w:pPr>
            <w:r>
              <w:rPr>
                <w:rFonts w:ascii="Calibri" w:hAnsi="Calibri" w:cs="Calibri"/>
                <w:color w:val="000000"/>
                <w:sz w:val="22"/>
                <w:szCs w:val="22"/>
              </w:rPr>
              <w:t>ACTUAL   YEAR TO DATE</w:t>
            </w:r>
          </w:p>
        </w:tc>
        <w:tc>
          <w:tcPr>
            <w:tcW w:w="1116" w:type="dxa"/>
            <w:tcBorders>
              <w:top w:val="nil"/>
              <w:left w:val="nil"/>
              <w:bottom w:val="nil"/>
              <w:right w:val="nil"/>
            </w:tcBorders>
            <w:shd w:val="clear" w:color="auto" w:fill="auto"/>
            <w:vAlign w:val="bottom"/>
            <w:hideMark/>
          </w:tcPr>
          <w:p w14:paraId="3886A146" w14:textId="77777777" w:rsidR="000E1C11" w:rsidRDefault="000E1C11">
            <w:pPr>
              <w:rPr>
                <w:rFonts w:ascii="Calibri" w:hAnsi="Calibri" w:cs="Calibri"/>
                <w:color w:val="000000"/>
                <w:sz w:val="22"/>
                <w:szCs w:val="22"/>
              </w:rPr>
            </w:pPr>
            <w:r>
              <w:rPr>
                <w:rFonts w:ascii="Calibri" w:hAnsi="Calibri" w:cs="Calibri"/>
                <w:color w:val="000000"/>
                <w:sz w:val="22"/>
                <w:szCs w:val="22"/>
              </w:rPr>
              <w:t>BALANCE AVAILABLE TO SPEND</w:t>
            </w:r>
          </w:p>
        </w:tc>
      </w:tr>
      <w:tr w:rsidR="000E1C11" w14:paraId="030AB9E0" w14:textId="77777777" w:rsidTr="000E1C11">
        <w:trPr>
          <w:trHeight w:val="288"/>
        </w:trPr>
        <w:tc>
          <w:tcPr>
            <w:tcW w:w="2715" w:type="dxa"/>
            <w:tcBorders>
              <w:top w:val="nil"/>
              <w:left w:val="nil"/>
              <w:bottom w:val="nil"/>
              <w:right w:val="nil"/>
            </w:tcBorders>
            <w:shd w:val="clear" w:color="auto" w:fill="auto"/>
            <w:noWrap/>
            <w:vAlign w:val="bottom"/>
            <w:hideMark/>
          </w:tcPr>
          <w:p w14:paraId="4C69AB21" w14:textId="77777777" w:rsidR="000E1C11" w:rsidRDefault="000E1C11">
            <w:pPr>
              <w:rPr>
                <w:rFonts w:ascii="Calibri" w:hAnsi="Calibri" w:cs="Calibri"/>
                <w:color w:val="000000"/>
                <w:sz w:val="22"/>
                <w:szCs w:val="22"/>
              </w:rPr>
            </w:pPr>
            <w:r>
              <w:rPr>
                <w:rFonts w:ascii="Calibri" w:hAnsi="Calibri" w:cs="Calibri"/>
                <w:color w:val="000000"/>
                <w:sz w:val="22"/>
                <w:szCs w:val="22"/>
              </w:rPr>
              <w:t>PRECEPT</w:t>
            </w:r>
          </w:p>
        </w:tc>
        <w:tc>
          <w:tcPr>
            <w:tcW w:w="2120" w:type="dxa"/>
            <w:tcBorders>
              <w:top w:val="nil"/>
              <w:left w:val="nil"/>
              <w:bottom w:val="nil"/>
              <w:right w:val="nil"/>
            </w:tcBorders>
            <w:shd w:val="clear" w:color="auto" w:fill="auto"/>
            <w:noWrap/>
            <w:vAlign w:val="bottom"/>
            <w:hideMark/>
          </w:tcPr>
          <w:p w14:paraId="0CD6F3BF"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6500</w:t>
            </w:r>
          </w:p>
        </w:tc>
        <w:tc>
          <w:tcPr>
            <w:tcW w:w="989" w:type="dxa"/>
            <w:tcBorders>
              <w:top w:val="nil"/>
              <w:left w:val="nil"/>
              <w:bottom w:val="nil"/>
              <w:right w:val="nil"/>
            </w:tcBorders>
            <w:shd w:val="clear" w:color="auto" w:fill="auto"/>
            <w:noWrap/>
            <w:vAlign w:val="bottom"/>
            <w:hideMark/>
          </w:tcPr>
          <w:p w14:paraId="2D51A94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6500</w:t>
            </w:r>
          </w:p>
        </w:tc>
        <w:tc>
          <w:tcPr>
            <w:tcW w:w="1116" w:type="dxa"/>
            <w:tcBorders>
              <w:top w:val="nil"/>
              <w:left w:val="nil"/>
              <w:bottom w:val="nil"/>
              <w:right w:val="nil"/>
            </w:tcBorders>
            <w:shd w:val="clear" w:color="auto" w:fill="auto"/>
            <w:noWrap/>
            <w:vAlign w:val="bottom"/>
            <w:hideMark/>
          </w:tcPr>
          <w:p w14:paraId="30D8AA51" w14:textId="77777777" w:rsidR="000E1C11" w:rsidRDefault="000E1C11">
            <w:pPr>
              <w:jc w:val="right"/>
              <w:rPr>
                <w:rFonts w:ascii="Calibri" w:hAnsi="Calibri" w:cs="Calibri"/>
                <w:color w:val="000000"/>
                <w:sz w:val="22"/>
                <w:szCs w:val="22"/>
              </w:rPr>
            </w:pPr>
          </w:p>
        </w:tc>
      </w:tr>
      <w:tr w:rsidR="000E1C11" w14:paraId="38AB2221" w14:textId="77777777" w:rsidTr="000E1C11">
        <w:trPr>
          <w:trHeight w:val="288"/>
        </w:trPr>
        <w:tc>
          <w:tcPr>
            <w:tcW w:w="2715" w:type="dxa"/>
            <w:tcBorders>
              <w:top w:val="nil"/>
              <w:left w:val="nil"/>
              <w:bottom w:val="nil"/>
              <w:right w:val="nil"/>
            </w:tcBorders>
            <w:shd w:val="clear" w:color="auto" w:fill="auto"/>
            <w:noWrap/>
            <w:vAlign w:val="bottom"/>
            <w:hideMark/>
          </w:tcPr>
          <w:p w14:paraId="4D896EB0" w14:textId="77777777" w:rsidR="000E1C11" w:rsidRDefault="000E1C11">
            <w:pPr>
              <w:rPr>
                <w:rFonts w:ascii="Calibri" w:hAnsi="Calibri" w:cs="Calibri"/>
                <w:color w:val="000000"/>
                <w:sz w:val="22"/>
                <w:szCs w:val="22"/>
              </w:rPr>
            </w:pPr>
            <w:r>
              <w:rPr>
                <w:rFonts w:ascii="Calibri" w:hAnsi="Calibri" w:cs="Calibri"/>
                <w:color w:val="000000"/>
                <w:sz w:val="22"/>
                <w:szCs w:val="22"/>
              </w:rPr>
              <w:t>CIL RECEIPTS</w:t>
            </w:r>
          </w:p>
        </w:tc>
        <w:tc>
          <w:tcPr>
            <w:tcW w:w="2120" w:type="dxa"/>
            <w:tcBorders>
              <w:top w:val="nil"/>
              <w:left w:val="nil"/>
              <w:bottom w:val="nil"/>
              <w:right w:val="nil"/>
            </w:tcBorders>
            <w:shd w:val="clear" w:color="auto" w:fill="auto"/>
            <w:noWrap/>
            <w:vAlign w:val="bottom"/>
            <w:hideMark/>
          </w:tcPr>
          <w:p w14:paraId="2C682524" w14:textId="77777777" w:rsidR="000E1C11" w:rsidRDefault="000E1C11">
            <w:pPr>
              <w:rPr>
                <w:rFonts w:ascii="Calibri" w:hAnsi="Calibri" w:cs="Calibri"/>
                <w:color w:val="000000"/>
                <w:sz w:val="22"/>
                <w:szCs w:val="22"/>
              </w:rPr>
            </w:pPr>
          </w:p>
        </w:tc>
        <w:tc>
          <w:tcPr>
            <w:tcW w:w="989" w:type="dxa"/>
            <w:tcBorders>
              <w:top w:val="nil"/>
              <w:left w:val="nil"/>
              <w:bottom w:val="nil"/>
              <w:right w:val="nil"/>
            </w:tcBorders>
            <w:shd w:val="clear" w:color="auto" w:fill="auto"/>
            <w:noWrap/>
            <w:vAlign w:val="bottom"/>
            <w:hideMark/>
          </w:tcPr>
          <w:p w14:paraId="3265A05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23002</w:t>
            </w:r>
          </w:p>
        </w:tc>
        <w:tc>
          <w:tcPr>
            <w:tcW w:w="1116" w:type="dxa"/>
            <w:tcBorders>
              <w:top w:val="nil"/>
              <w:left w:val="nil"/>
              <w:bottom w:val="nil"/>
              <w:right w:val="nil"/>
            </w:tcBorders>
            <w:shd w:val="clear" w:color="auto" w:fill="auto"/>
            <w:noWrap/>
            <w:vAlign w:val="bottom"/>
            <w:hideMark/>
          </w:tcPr>
          <w:p w14:paraId="7FC4B6F0" w14:textId="77777777" w:rsidR="000E1C11" w:rsidRDefault="000E1C11">
            <w:pPr>
              <w:jc w:val="right"/>
              <w:rPr>
                <w:rFonts w:ascii="Calibri" w:hAnsi="Calibri" w:cs="Calibri"/>
                <w:color w:val="000000"/>
                <w:sz w:val="22"/>
                <w:szCs w:val="22"/>
              </w:rPr>
            </w:pPr>
          </w:p>
        </w:tc>
      </w:tr>
      <w:tr w:rsidR="000E1C11" w14:paraId="7FF5780B" w14:textId="77777777" w:rsidTr="000E1C11">
        <w:trPr>
          <w:trHeight w:val="288"/>
        </w:trPr>
        <w:tc>
          <w:tcPr>
            <w:tcW w:w="2715" w:type="dxa"/>
            <w:tcBorders>
              <w:top w:val="nil"/>
              <w:left w:val="nil"/>
              <w:bottom w:val="nil"/>
              <w:right w:val="nil"/>
            </w:tcBorders>
            <w:shd w:val="clear" w:color="auto" w:fill="auto"/>
            <w:noWrap/>
            <w:vAlign w:val="bottom"/>
            <w:hideMark/>
          </w:tcPr>
          <w:p w14:paraId="18491918" w14:textId="77777777" w:rsidR="000E1C11" w:rsidRDefault="000E1C11">
            <w:pPr>
              <w:rPr>
                <w:rFonts w:ascii="Calibri" w:hAnsi="Calibri" w:cs="Calibri"/>
                <w:color w:val="000000"/>
                <w:sz w:val="22"/>
                <w:szCs w:val="22"/>
              </w:rPr>
            </w:pPr>
            <w:r>
              <w:rPr>
                <w:rFonts w:ascii="Calibri" w:hAnsi="Calibri" w:cs="Calibri"/>
                <w:color w:val="000000"/>
                <w:sz w:val="22"/>
                <w:szCs w:val="22"/>
              </w:rPr>
              <w:t>wayleave</w:t>
            </w:r>
          </w:p>
        </w:tc>
        <w:tc>
          <w:tcPr>
            <w:tcW w:w="2120" w:type="dxa"/>
            <w:tcBorders>
              <w:top w:val="nil"/>
              <w:left w:val="nil"/>
              <w:bottom w:val="nil"/>
              <w:right w:val="nil"/>
            </w:tcBorders>
            <w:shd w:val="clear" w:color="auto" w:fill="auto"/>
            <w:noWrap/>
            <w:vAlign w:val="bottom"/>
            <w:hideMark/>
          </w:tcPr>
          <w:p w14:paraId="47545DAC" w14:textId="77777777" w:rsidR="000E1C11" w:rsidRDefault="000E1C11">
            <w:pPr>
              <w:rPr>
                <w:rFonts w:ascii="Calibri" w:hAnsi="Calibri" w:cs="Calibri"/>
                <w:color w:val="000000"/>
                <w:sz w:val="22"/>
                <w:szCs w:val="22"/>
              </w:rPr>
            </w:pPr>
          </w:p>
        </w:tc>
        <w:tc>
          <w:tcPr>
            <w:tcW w:w="989" w:type="dxa"/>
            <w:tcBorders>
              <w:top w:val="nil"/>
              <w:left w:val="nil"/>
              <w:bottom w:val="nil"/>
              <w:right w:val="nil"/>
            </w:tcBorders>
            <w:shd w:val="clear" w:color="auto" w:fill="auto"/>
            <w:noWrap/>
            <w:vAlign w:val="bottom"/>
            <w:hideMark/>
          </w:tcPr>
          <w:p w14:paraId="0A9A72EB"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w:t>
            </w:r>
          </w:p>
        </w:tc>
        <w:tc>
          <w:tcPr>
            <w:tcW w:w="1116" w:type="dxa"/>
            <w:tcBorders>
              <w:top w:val="nil"/>
              <w:left w:val="nil"/>
              <w:bottom w:val="nil"/>
              <w:right w:val="nil"/>
            </w:tcBorders>
            <w:shd w:val="clear" w:color="auto" w:fill="auto"/>
            <w:noWrap/>
            <w:vAlign w:val="bottom"/>
            <w:hideMark/>
          </w:tcPr>
          <w:p w14:paraId="6237564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5</w:t>
            </w:r>
          </w:p>
        </w:tc>
      </w:tr>
      <w:tr w:rsidR="000E1C11" w14:paraId="5B71E472" w14:textId="77777777" w:rsidTr="000E1C11">
        <w:trPr>
          <w:trHeight w:val="288"/>
        </w:trPr>
        <w:tc>
          <w:tcPr>
            <w:tcW w:w="2715" w:type="dxa"/>
            <w:tcBorders>
              <w:top w:val="nil"/>
              <w:left w:val="nil"/>
              <w:bottom w:val="nil"/>
              <w:right w:val="nil"/>
            </w:tcBorders>
            <w:shd w:val="clear" w:color="auto" w:fill="auto"/>
            <w:noWrap/>
            <w:vAlign w:val="bottom"/>
            <w:hideMark/>
          </w:tcPr>
          <w:p w14:paraId="070B3C2E" w14:textId="77777777" w:rsidR="000E1C11" w:rsidRDefault="000E1C11">
            <w:pPr>
              <w:rPr>
                <w:rFonts w:ascii="Calibri" w:hAnsi="Calibri" w:cs="Calibri"/>
                <w:color w:val="000000"/>
                <w:sz w:val="22"/>
                <w:szCs w:val="22"/>
              </w:rPr>
            </w:pPr>
            <w:r>
              <w:rPr>
                <w:rFonts w:ascii="Calibri" w:hAnsi="Calibri" w:cs="Calibri"/>
                <w:color w:val="000000"/>
                <w:sz w:val="22"/>
                <w:szCs w:val="22"/>
              </w:rPr>
              <w:t>other receipts</w:t>
            </w:r>
          </w:p>
        </w:tc>
        <w:tc>
          <w:tcPr>
            <w:tcW w:w="2120" w:type="dxa"/>
            <w:tcBorders>
              <w:top w:val="nil"/>
              <w:left w:val="nil"/>
              <w:bottom w:val="nil"/>
              <w:right w:val="nil"/>
            </w:tcBorders>
            <w:shd w:val="clear" w:color="auto" w:fill="auto"/>
            <w:noWrap/>
            <w:vAlign w:val="bottom"/>
            <w:hideMark/>
          </w:tcPr>
          <w:p w14:paraId="55105FB1"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989" w:type="dxa"/>
            <w:tcBorders>
              <w:top w:val="nil"/>
              <w:left w:val="nil"/>
              <w:bottom w:val="nil"/>
              <w:right w:val="nil"/>
            </w:tcBorders>
            <w:shd w:val="clear" w:color="auto" w:fill="auto"/>
            <w:noWrap/>
            <w:vAlign w:val="bottom"/>
            <w:hideMark/>
          </w:tcPr>
          <w:p w14:paraId="7033DED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10F9D520"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575</w:t>
            </w:r>
          </w:p>
        </w:tc>
      </w:tr>
      <w:tr w:rsidR="000E1C11" w14:paraId="7932ADA5" w14:textId="77777777" w:rsidTr="000E1C11">
        <w:trPr>
          <w:trHeight w:val="288"/>
        </w:trPr>
        <w:tc>
          <w:tcPr>
            <w:tcW w:w="2715" w:type="dxa"/>
            <w:tcBorders>
              <w:top w:val="nil"/>
              <w:left w:val="nil"/>
              <w:bottom w:val="nil"/>
              <w:right w:val="nil"/>
            </w:tcBorders>
            <w:shd w:val="clear" w:color="auto" w:fill="auto"/>
            <w:noWrap/>
            <w:vAlign w:val="bottom"/>
            <w:hideMark/>
          </w:tcPr>
          <w:p w14:paraId="3B55CF9E" w14:textId="77777777" w:rsidR="000E1C11" w:rsidRDefault="000E1C11">
            <w:pPr>
              <w:jc w:val="right"/>
              <w:rPr>
                <w:rFonts w:ascii="Calibri" w:hAnsi="Calibri" w:cs="Calibri"/>
                <w:color w:val="000000"/>
                <w:sz w:val="22"/>
                <w:szCs w:val="22"/>
              </w:rPr>
            </w:pPr>
          </w:p>
        </w:tc>
        <w:tc>
          <w:tcPr>
            <w:tcW w:w="2120" w:type="dxa"/>
            <w:tcBorders>
              <w:top w:val="nil"/>
              <w:left w:val="nil"/>
              <w:bottom w:val="nil"/>
              <w:right w:val="nil"/>
            </w:tcBorders>
            <w:shd w:val="clear" w:color="auto" w:fill="auto"/>
            <w:noWrap/>
            <w:vAlign w:val="bottom"/>
            <w:hideMark/>
          </w:tcPr>
          <w:p w14:paraId="660AB0F2" w14:textId="77777777" w:rsidR="000E1C11" w:rsidRDefault="000E1C11">
            <w:pPr>
              <w:rPr>
                <w:sz w:val="20"/>
                <w:szCs w:val="20"/>
              </w:rPr>
            </w:pPr>
          </w:p>
        </w:tc>
        <w:tc>
          <w:tcPr>
            <w:tcW w:w="989" w:type="dxa"/>
            <w:tcBorders>
              <w:top w:val="nil"/>
              <w:left w:val="nil"/>
              <w:bottom w:val="nil"/>
              <w:right w:val="nil"/>
            </w:tcBorders>
            <w:shd w:val="clear" w:color="auto" w:fill="auto"/>
            <w:noWrap/>
            <w:vAlign w:val="bottom"/>
            <w:hideMark/>
          </w:tcPr>
          <w:p w14:paraId="433317DE" w14:textId="77777777" w:rsidR="000E1C11" w:rsidRDefault="000E1C11">
            <w:pPr>
              <w:rPr>
                <w:sz w:val="20"/>
                <w:szCs w:val="20"/>
              </w:rPr>
            </w:pPr>
          </w:p>
        </w:tc>
        <w:tc>
          <w:tcPr>
            <w:tcW w:w="1116" w:type="dxa"/>
            <w:tcBorders>
              <w:top w:val="nil"/>
              <w:left w:val="nil"/>
              <w:bottom w:val="nil"/>
              <w:right w:val="nil"/>
            </w:tcBorders>
            <w:shd w:val="clear" w:color="auto" w:fill="auto"/>
            <w:noWrap/>
            <w:vAlign w:val="bottom"/>
            <w:hideMark/>
          </w:tcPr>
          <w:p w14:paraId="1A278554" w14:textId="77777777" w:rsidR="000E1C11" w:rsidRDefault="000E1C11">
            <w:pPr>
              <w:rPr>
                <w:sz w:val="20"/>
                <w:szCs w:val="20"/>
              </w:rPr>
            </w:pPr>
          </w:p>
        </w:tc>
      </w:tr>
      <w:tr w:rsidR="000E1C11" w14:paraId="006F5E10" w14:textId="77777777" w:rsidTr="000E1C11">
        <w:trPr>
          <w:trHeight w:val="288"/>
        </w:trPr>
        <w:tc>
          <w:tcPr>
            <w:tcW w:w="2715" w:type="dxa"/>
            <w:tcBorders>
              <w:top w:val="nil"/>
              <w:left w:val="nil"/>
              <w:bottom w:val="nil"/>
              <w:right w:val="nil"/>
            </w:tcBorders>
            <w:shd w:val="clear" w:color="auto" w:fill="auto"/>
            <w:noWrap/>
            <w:vAlign w:val="bottom"/>
            <w:hideMark/>
          </w:tcPr>
          <w:p w14:paraId="283C93BF"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36FCC328" w14:textId="77777777" w:rsidR="000E1C11" w:rsidRDefault="000E1C11">
            <w:pPr>
              <w:rPr>
                <w:sz w:val="20"/>
                <w:szCs w:val="20"/>
              </w:rPr>
            </w:pPr>
          </w:p>
        </w:tc>
        <w:tc>
          <w:tcPr>
            <w:tcW w:w="989" w:type="dxa"/>
            <w:tcBorders>
              <w:top w:val="nil"/>
              <w:left w:val="nil"/>
              <w:bottom w:val="nil"/>
              <w:right w:val="nil"/>
            </w:tcBorders>
            <w:shd w:val="clear" w:color="auto" w:fill="auto"/>
            <w:noWrap/>
            <w:vAlign w:val="bottom"/>
            <w:hideMark/>
          </w:tcPr>
          <w:p w14:paraId="19D794EC"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7E78EED5" w14:textId="77777777" w:rsidR="000E1C11" w:rsidRDefault="000E1C11">
            <w:pPr>
              <w:jc w:val="right"/>
              <w:rPr>
                <w:rFonts w:ascii="Calibri" w:hAnsi="Calibri" w:cs="Calibri"/>
                <w:color w:val="000000"/>
                <w:sz w:val="22"/>
                <w:szCs w:val="22"/>
              </w:rPr>
            </w:pPr>
          </w:p>
        </w:tc>
      </w:tr>
      <w:tr w:rsidR="000E1C11" w14:paraId="55B7B89D" w14:textId="77777777" w:rsidTr="000E1C11">
        <w:trPr>
          <w:trHeight w:val="288"/>
        </w:trPr>
        <w:tc>
          <w:tcPr>
            <w:tcW w:w="2715" w:type="dxa"/>
            <w:tcBorders>
              <w:top w:val="nil"/>
              <w:left w:val="nil"/>
              <w:bottom w:val="nil"/>
              <w:right w:val="nil"/>
            </w:tcBorders>
            <w:shd w:val="clear" w:color="auto" w:fill="auto"/>
            <w:noWrap/>
            <w:vAlign w:val="bottom"/>
            <w:hideMark/>
          </w:tcPr>
          <w:p w14:paraId="4B7848E1" w14:textId="77777777" w:rsidR="000E1C11" w:rsidRDefault="000E1C11">
            <w:pPr>
              <w:rPr>
                <w:sz w:val="20"/>
                <w:szCs w:val="20"/>
              </w:rPr>
            </w:pPr>
          </w:p>
        </w:tc>
        <w:tc>
          <w:tcPr>
            <w:tcW w:w="2120" w:type="dxa"/>
            <w:tcBorders>
              <w:top w:val="nil"/>
              <w:left w:val="nil"/>
              <w:bottom w:val="nil"/>
              <w:right w:val="nil"/>
            </w:tcBorders>
            <w:shd w:val="clear" w:color="auto" w:fill="auto"/>
            <w:noWrap/>
            <w:vAlign w:val="bottom"/>
            <w:hideMark/>
          </w:tcPr>
          <w:p w14:paraId="6090BB00" w14:textId="77777777" w:rsidR="000E1C11" w:rsidRDefault="000E1C11">
            <w:pPr>
              <w:rPr>
                <w:sz w:val="20"/>
                <w:szCs w:val="20"/>
              </w:rPr>
            </w:pPr>
          </w:p>
        </w:tc>
        <w:tc>
          <w:tcPr>
            <w:tcW w:w="989" w:type="dxa"/>
            <w:tcBorders>
              <w:top w:val="nil"/>
              <w:left w:val="nil"/>
              <w:bottom w:val="nil"/>
              <w:right w:val="nil"/>
            </w:tcBorders>
            <w:shd w:val="clear" w:color="auto" w:fill="auto"/>
            <w:noWrap/>
            <w:vAlign w:val="bottom"/>
            <w:hideMark/>
          </w:tcPr>
          <w:p w14:paraId="2B62DD7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0AD62E37" w14:textId="77777777" w:rsidR="000E1C11" w:rsidRDefault="000E1C11">
            <w:pPr>
              <w:jc w:val="right"/>
              <w:rPr>
                <w:rFonts w:ascii="Calibri" w:hAnsi="Calibri" w:cs="Calibri"/>
                <w:color w:val="000000"/>
                <w:sz w:val="22"/>
                <w:szCs w:val="22"/>
              </w:rPr>
            </w:pPr>
          </w:p>
        </w:tc>
      </w:tr>
      <w:tr w:rsidR="000E1C11" w14:paraId="615BC1E5" w14:textId="77777777" w:rsidTr="000E1C11">
        <w:trPr>
          <w:trHeight w:val="288"/>
        </w:trPr>
        <w:tc>
          <w:tcPr>
            <w:tcW w:w="2715" w:type="dxa"/>
            <w:tcBorders>
              <w:top w:val="single" w:sz="4" w:space="0" w:color="auto"/>
              <w:left w:val="nil"/>
              <w:bottom w:val="single" w:sz="4" w:space="0" w:color="auto"/>
              <w:right w:val="nil"/>
            </w:tcBorders>
            <w:shd w:val="clear" w:color="auto" w:fill="auto"/>
            <w:noWrap/>
            <w:vAlign w:val="bottom"/>
            <w:hideMark/>
          </w:tcPr>
          <w:p w14:paraId="04324790" w14:textId="77777777" w:rsidR="000E1C11" w:rsidRDefault="000E1C11">
            <w:pPr>
              <w:rPr>
                <w:rFonts w:ascii="Calibri" w:hAnsi="Calibri" w:cs="Calibri"/>
                <w:color w:val="000000"/>
                <w:sz w:val="22"/>
                <w:szCs w:val="22"/>
              </w:rPr>
            </w:pPr>
            <w:r>
              <w:rPr>
                <w:rFonts w:ascii="Calibri" w:hAnsi="Calibri" w:cs="Calibri"/>
                <w:color w:val="000000"/>
                <w:sz w:val="22"/>
                <w:szCs w:val="22"/>
              </w:rPr>
              <w:t>INCOME</w:t>
            </w:r>
          </w:p>
        </w:tc>
        <w:tc>
          <w:tcPr>
            <w:tcW w:w="2120" w:type="dxa"/>
            <w:tcBorders>
              <w:top w:val="single" w:sz="4" w:space="0" w:color="auto"/>
              <w:left w:val="nil"/>
              <w:bottom w:val="single" w:sz="4" w:space="0" w:color="auto"/>
              <w:right w:val="nil"/>
            </w:tcBorders>
            <w:shd w:val="clear" w:color="auto" w:fill="auto"/>
            <w:noWrap/>
            <w:vAlign w:val="bottom"/>
            <w:hideMark/>
          </w:tcPr>
          <w:p w14:paraId="17F021B4"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6500</w:t>
            </w:r>
          </w:p>
        </w:tc>
        <w:tc>
          <w:tcPr>
            <w:tcW w:w="989" w:type="dxa"/>
            <w:tcBorders>
              <w:top w:val="single" w:sz="4" w:space="0" w:color="auto"/>
              <w:left w:val="nil"/>
              <w:bottom w:val="single" w:sz="4" w:space="0" w:color="auto"/>
              <w:right w:val="nil"/>
            </w:tcBorders>
            <w:shd w:val="clear" w:color="auto" w:fill="auto"/>
            <w:noWrap/>
            <w:vAlign w:val="bottom"/>
            <w:hideMark/>
          </w:tcPr>
          <w:p w14:paraId="7249A751"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29505</w:t>
            </w:r>
          </w:p>
        </w:tc>
        <w:tc>
          <w:tcPr>
            <w:tcW w:w="1116" w:type="dxa"/>
            <w:tcBorders>
              <w:top w:val="single" w:sz="4" w:space="0" w:color="auto"/>
              <w:left w:val="nil"/>
              <w:bottom w:val="single" w:sz="4" w:space="0" w:color="auto"/>
              <w:right w:val="nil"/>
            </w:tcBorders>
            <w:shd w:val="clear" w:color="auto" w:fill="auto"/>
            <w:noWrap/>
            <w:vAlign w:val="bottom"/>
            <w:hideMark/>
          </w:tcPr>
          <w:p w14:paraId="0EA4BFB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580</w:t>
            </w:r>
          </w:p>
        </w:tc>
      </w:tr>
      <w:tr w:rsidR="000E1C11" w14:paraId="7A51A74E" w14:textId="77777777" w:rsidTr="000E1C11">
        <w:trPr>
          <w:trHeight w:val="288"/>
        </w:trPr>
        <w:tc>
          <w:tcPr>
            <w:tcW w:w="2715" w:type="dxa"/>
            <w:tcBorders>
              <w:top w:val="nil"/>
              <w:left w:val="nil"/>
              <w:bottom w:val="nil"/>
              <w:right w:val="nil"/>
            </w:tcBorders>
            <w:shd w:val="clear" w:color="auto" w:fill="auto"/>
            <w:noWrap/>
            <w:vAlign w:val="bottom"/>
            <w:hideMark/>
          </w:tcPr>
          <w:p w14:paraId="182A560B" w14:textId="77777777" w:rsidR="000E1C11" w:rsidRDefault="000E1C11">
            <w:pPr>
              <w:rPr>
                <w:rFonts w:ascii="Calibri" w:hAnsi="Calibri" w:cs="Calibri"/>
                <w:color w:val="000000"/>
                <w:sz w:val="22"/>
                <w:szCs w:val="22"/>
              </w:rPr>
            </w:pPr>
            <w:r>
              <w:rPr>
                <w:rFonts w:ascii="Calibri" w:hAnsi="Calibri" w:cs="Calibri"/>
                <w:color w:val="000000"/>
                <w:sz w:val="22"/>
                <w:szCs w:val="22"/>
              </w:rPr>
              <w:t>employment costs</w:t>
            </w:r>
          </w:p>
        </w:tc>
        <w:tc>
          <w:tcPr>
            <w:tcW w:w="2120" w:type="dxa"/>
            <w:tcBorders>
              <w:top w:val="nil"/>
              <w:left w:val="nil"/>
              <w:bottom w:val="nil"/>
              <w:right w:val="nil"/>
            </w:tcBorders>
            <w:shd w:val="clear" w:color="auto" w:fill="auto"/>
            <w:noWrap/>
            <w:vAlign w:val="bottom"/>
            <w:hideMark/>
          </w:tcPr>
          <w:p w14:paraId="2B33B46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5000</w:t>
            </w:r>
          </w:p>
        </w:tc>
        <w:tc>
          <w:tcPr>
            <w:tcW w:w="989" w:type="dxa"/>
            <w:tcBorders>
              <w:top w:val="nil"/>
              <w:left w:val="nil"/>
              <w:bottom w:val="nil"/>
              <w:right w:val="nil"/>
            </w:tcBorders>
            <w:shd w:val="clear" w:color="auto" w:fill="auto"/>
            <w:noWrap/>
            <w:vAlign w:val="bottom"/>
            <w:hideMark/>
          </w:tcPr>
          <w:p w14:paraId="799C5CB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2025</w:t>
            </w:r>
          </w:p>
        </w:tc>
        <w:tc>
          <w:tcPr>
            <w:tcW w:w="1116" w:type="dxa"/>
            <w:tcBorders>
              <w:top w:val="nil"/>
              <w:left w:val="nil"/>
              <w:bottom w:val="nil"/>
              <w:right w:val="nil"/>
            </w:tcBorders>
            <w:shd w:val="clear" w:color="auto" w:fill="auto"/>
            <w:noWrap/>
            <w:vAlign w:val="bottom"/>
            <w:hideMark/>
          </w:tcPr>
          <w:p w14:paraId="7E9D79AC"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2975</w:t>
            </w:r>
          </w:p>
        </w:tc>
      </w:tr>
      <w:tr w:rsidR="000E1C11" w14:paraId="7FC20809" w14:textId="77777777" w:rsidTr="000E1C11">
        <w:trPr>
          <w:trHeight w:val="288"/>
        </w:trPr>
        <w:tc>
          <w:tcPr>
            <w:tcW w:w="2715" w:type="dxa"/>
            <w:tcBorders>
              <w:top w:val="nil"/>
              <w:left w:val="nil"/>
              <w:bottom w:val="nil"/>
              <w:right w:val="nil"/>
            </w:tcBorders>
            <w:shd w:val="clear" w:color="auto" w:fill="auto"/>
            <w:noWrap/>
            <w:vAlign w:val="bottom"/>
            <w:hideMark/>
          </w:tcPr>
          <w:p w14:paraId="298C43DD" w14:textId="77777777" w:rsidR="000E1C11" w:rsidRDefault="000E1C11">
            <w:pPr>
              <w:rPr>
                <w:rFonts w:ascii="Calibri" w:hAnsi="Calibri" w:cs="Calibri"/>
                <w:color w:val="000000"/>
                <w:sz w:val="22"/>
                <w:szCs w:val="22"/>
              </w:rPr>
            </w:pPr>
            <w:r>
              <w:rPr>
                <w:rFonts w:ascii="Calibri" w:hAnsi="Calibri" w:cs="Calibri"/>
                <w:color w:val="000000"/>
                <w:sz w:val="22"/>
                <w:szCs w:val="22"/>
              </w:rPr>
              <w:t>use of home/ admin expenses</w:t>
            </w:r>
          </w:p>
        </w:tc>
        <w:tc>
          <w:tcPr>
            <w:tcW w:w="2120" w:type="dxa"/>
            <w:tcBorders>
              <w:top w:val="nil"/>
              <w:left w:val="nil"/>
              <w:bottom w:val="nil"/>
              <w:right w:val="nil"/>
            </w:tcBorders>
            <w:shd w:val="clear" w:color="auto" w:fill="auto"/>
            <w:noWrap/>
            <w:vAlign w:val="bottom"/>
            <w:hideMark/>
          </w:tcPr>
          <w:p w14:paraId="051437C0"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420</w:t>
            </w:r>
          </w:p>
        </w:tc>
        <w:tc>
          <w:tcPr>
            <w:tcW w:w="989" w:type="dxa"/>
            <w:tcBorders>
              <w:top w:val="nil"/>
              <w:left w:val="nil"/>
              <w:bottom w:val="nil"/>
              <w:right w:val="nil"/>
            </w:tcBorders>
            <w:shd w:val="clear" w:color="auto" w:fill="auto"/>
            <w:noWrap/>
            <w:vAlign w:val="bottom"/>
            <w:hideMark/>
          </w:tcPr>
          <w:p w14:paraId="73AB78A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176</w:t>
            </w:r>
          </w:p>
        </w:tc>
        <w:tc>
          <w:tcPr>
            <w:tcW w:w="1116" w:type="dxa"/>
            <w:tcBorders>
              <w:top w:val="nil"/>
              <w:left w:val="nil"/>
              <w:bottom w:val="nil"/>
              <w:right w:val="nil"/>
            </w:tcBorders>
            <w:shd w:val="clear" w:color="auto" w:fill="auto"/>
            <w:noWrap/>
            <w:vAlign w:val="bottom"/>
            <w:hideMark/>
          </w:tcPr>
          <w:p w14:paraId="14403F1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244</w:t>
            </w:r>
          </w:p>
        </w:tc>
      </w:tr>
      <w:tr w:rsidR="000E1C11" w14:paraId="3BE1B989" w14:textId="77777777" w:rsidTr="000E1C11">
        <w:trPr>
          <w:trHeight w:val="288"/>
        </w:trPr>
        <w:tc>
          <w:tcPr>
            <w:tcW w:w="2715" w:type="dxa"/>
            <w:tcBorders>
              <w:top w:val="nil"/>
              <w:left w:val="nil"/>
              <w:bottom w:val="nil"/>
              <w:right w:val="nil"/>
            </w:tcBorders>
            <w:shd w:val="clear" w:color="auto" w:fill="auto"/>
            <w:noWrap/>
            <w:vAlign w:val="bottom"/>
            <w:hideMark/>
          </w:tcPr>
          <w:p w14:paraId="51BB2C91" w14:textId="77777777" w:rsidR="000E1C11" w:rsidRDefault="000E1C11">
            <w:pPr>
              <w:rPr>
                <w:rFonts w:ascii="Calibri" w:hAnsi="Calibri" w:cs="Calibri"/>
                <w:color w:val="000000"/>
                <w:sz w:val="22"/>
                <w:szCs w:val="22"/>
              </w:rPr>
            </w:pPr>
            <w:r>
              <w:rPr>
                <w:rFonts w:ascii="Calibri" w:hAnsi="Calibri" w:cs="Calibri"/>
                <w:color w:val="000000"/>
                <w:sz w:val="22"/>
                <w:szCs w:val="22"/>
              </w:rPr>
              <w:t>speeding resources</w:t>
            </w:r>
          </w:p>
        </w:tc>
        <w:tc>
          <w:tcPr>
            <w:tcW w:w="2120" w:type="dxa"/>
            <w:tcBorders>
              <w:top w:val="nil"/>
              <w:left w:val="nil"/>
              <w:bottom w:val="nil"/>
              <w:right w:val="nil"/>
            </w:tcBorders>
            <w:shd w:val="clear" w:color="auto" w:fill="auto"/>
            <w:noWrap/>
            <w:vAlign w:val="bottom"/>
            <w:hideMark/>
          </w:tcPr>
          <w:p w14:paraId="14A994B7"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200</w:t>
            </w:r>
          </w:p>
        </w:tc>
        <w:tc>
          <w:tcPr>
            <w:tcW w:w="989" w:type="dxa"/>
            <w:tcBorders>
              <w:top w:val="nil"/>
              <w:left w:val="nil"/>
              <w:bottom w:val="nil"/>
              <w:right w:val="nil"/>
            </w:tcBorders>
            <w:shd w:val="clear" w:color="auto" w:fill="auto"/>
            <w:noWrap/>
            <w:vAlign w:val="bottom"/>
            <w:hideMark/>
          </w:tcPr>
          <w:p w14:paraId="48BAE26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448BA264"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200</w:t>
            </w:r>
          </w:p>
        </w:tc>
      </w:tr>
      <w:tr w:rsidR="000E1C11" w14:paraId="0CD44C1F" w14:textId="77777777" w:rsidTr="000E1C11">
        <w:trPr>
          <w:trHeight w:val="288"/>
        </w:trPr>
        <w:tc>
          <w:tcPr>
            <w:tcW w:w="2715" w:type="dxa"/>
            <w:tcBorders>
              <w:top w:val="nil"/>
              <w:left w:val="nil"/>
              <w:bottom w:val="nil"/>
              <w:right w:val="nil"/>
            </w:tcBorders>
            <w:shd w:val="clear" w:color="auto" w:fill="auto"/>
            <w:noWrap/>
            <w:vAlign w:val="bottom"/>
            <w:hideMark/>
          </w:tcPr>
          <w:p w14:paraId="5D978320" w14:textId="77777777" w:rsidR="000E1C11" w:rsidRDefault="000E1C11">
            <w:pPr>
              <w:rPr>
                <w:rFonts w:ascii="Calibri" w:hAnsi="Calibri" w:cs="Calibri"/>
                <w:color w:val="000000"/>
                <w:sz w:val="22"/>
                <w:szCs w:val="22"/>
              </w:rPr>
            </w:pPr>
            <w:r>
              <w:rPr>
                <w:rFonts w:ascii="Calibri" w:hAnsi="Calibri" w:cs="Calibri"/>
                <w:color w:val="000000"/>
                <w:sz w:val="22"/>
                <w:szCs w:val="22"/>
              </w:rPr>
              <w:t>hire of venue</w:t>
            </w:r>
          </w:p>
        </w:tc>
        <w:tc>
          <w:tcPr>
            <w:tcW w:w="2120" w:type="dxa"/>
            <w:tcBorders>
              <w:top w:val="nil"/>
              <w:left w:val="nil"/>
              <w:bottom w:val="nil"/>
              <w:right w:val="nil"/>
            </w:tcBorders>
            <w:shd w:val="clear" w:color="auto" w:fill="auto"/>
            <w:noWrap/>
            <w:vAlign w:val="bottom"/>
            <w:hideMark/>
          </w:tcPr>
          <w:p w14:paraId="188E51F9"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150</w:t>
            </w:r>
          </w:p>
        </w:tc>
        <w:tc>
          <w:tcPr>
            <w:tcW w:w="989" w:type="dxa"/>
            <w:tcBorders>
              <w:top w:val="nil"/>
              <w:left w:val="nil"/>
              <w:bottom w:val="nil"/>
              <w:right w:val="nil"/>
            </w:tcBorders>
            <w:shd w:val="clear" w:color="auto" w:fill="auto"/>
            <w:noWrap/>
            <w:vAlign w:val="bottom"/>
            <w:hideMark/>
          </w:tcPr>
          <w:p w14:paraId="26EB6DCA"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30DF97E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150</w:t>
            </w:r>
          </w:p>
        </w:tc>
      </w:tr>
      <w:tr w:rsidR="000E1C11" w14:paraId="2107D33E" w14:textId="77777777" w:rsidTr="000E1C11">
        <w:trPr>
          <w:trHeight w:val="288"/>
        </w:trPr>
        <w:tc>
          <w:tcPr>
            <w:tcW w:w="2715" w:type="dxa"/>
            <w:tcBorders>
              <w:top w:val="nil"/>
              <w:left w:val="nil"/>
              <w:bottom w:val="nil"/>
              <w:right w:val="nil"/>
            </w:tcBorders>
            <w:shd w:val="clear" w:color="auto" w:fill="auto"/>
            <w:noWrap/>
            <w:vAlign w:val="bottom"/>
            <w:hideMark/>
          </w:tcPr>
          <w:p w14:paraId="4778FFC0" w14:textId="77777777" w:rsidR="000E1C11" w:rsidRDefault="000E1C11">
            <w:pPr>
              <w:rPr>
                <w:rFonts w:ascii="Calibri" w:hAnsi="Calibri" w:cs="Calibri"/>
                <w:color w:val="000000"/>
                <w:sz w:val="22"/>
                <w:szCs w:val="22"/>
              </w:rPr>
            </w:pPr>
            <w:r>
              <w:rPr>
                <w:rFonts w:ascii="Calibri" w:hAnsi="Calibri" w:cs="Calibri"/>
                <w:color w:val="000000"/>
                <w:sz w:val="22"/>
                <w:szCs w:val="22"/>
              </w:rPr>
              <w:t>subscriptions</w:t>
            </w:r>
          </w:p>
        </w:tc>
        <w:tc>
          <w:tcPr>
            <w:tcW w:w="2120" w:type="dxa"/>
            <w:tcBorders>
              <w:top w:val="nil"/>
              <w:left w:val="nil"/>
              <w:bottom w:val="nil"/>
              <w:right w:val="nil"/>
            </w:tcBorders>
            <w:shd w:val="clear" w:color="auto" w:fill="auto"/>
            <w:noWrap/>
            <w:vAlign w:val="bottom"/>
            <w:hideMark/>
          </w:tcPr>
          <w:p w14:paraId="07F8555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175</w:t>
            </w:r>
          </w:p>
        </w:tc>
        <w:tc>
          <w:tcPr>
            <w:tcW w:w="989" w:type="dxa"/>
            <w:tcBorders>
              <w:top w:val="nil"/>
              <w:left w:val="nil"/>
              <w:bottom w:val="nil"/>
              <w:right w:val="nil"/>
            </w:tcBorders>
            <w:shd w:val="clear" w:color="auto" w:fill="auto"/>
            <w:noWrap/>
            <w:vAlign w:val="bottom"/>
            <w:hideMark/>
          </w:tcPr>
          <w:p w14:paraId="5CEE0C3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134</w:t>
            </w:r>
          </w:p>
        </w:tc>
        <w:tc>
          <w:tcPr>
            <w:tcW w:w="1116" w:type="dxa"/>
            <w:tcBorders>
              <w:top w:val="nil"/>
              <w:left w:val="nil"/>
              <w:bottom w:val="nil"/>
              <w:right w:val="nil"/>
            </w:tcBorders>
            <w:shd w:val="clear" w:color="auto" w:fill="auto"/>
            <w:noWrap/>
            <w:vAlign w:val="bottom"/>
            <w:hideMark/>
          </w:tcPr>
          <w:p w14:paraId="3356B919"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41</w:t>
            </w:r>
          </w:p>
        </w:tc>
      </w:tr>
      <w:tr w:rsidR="000E1C11" w14:paraId="239376D9" w14:textId="77777777" w:rsidTr="000E1C11">
        <w:trPr>
          <w:trHeight w:val="288"/>
        </w:trPr>
        <w:tc>
          <w:tcPr>
            <w:tcW w:w="2715" w:type="dxa"/>
            <w:tcBorders>
              <w:top w:val="nil"/>
              <w:left w:val="nil"/>
              <w:bottom w:val="nil"/>
              <w:right w:val="nil"/>
            </w:tcBorders>
            <w:shd w:val="clear" w:color="auto" w:fill="auto"/>
            <w:noWrap/>
            <w:vAlign w:val="bottom"/>
            <w:hideMark/>
          </w:tcPr>
          <w:p w14:paraId="443FBF39" w14:textId="77777777" w:rsidR="000E1C11" w:rsidRDefault="000E1C11">
            <w:pPr>
              <w:rPr>
                <w:rFonts w:ascii="Calibri" w:hAnsi="Calibri" w:cs="Calibri"/>
                <w:color w:val="000000"/>
                <w:sz w:val="22"/>
                <w:szCs w:val="22"/>
              </w:rPr>
            </w:pPr>
            <w:r>
              <w:rPr>
                <w:rFonts w:ascii="Calibri" w:hAnsi="Calibri" w:cs="Calibri"/>
                <w:color w:val="000000"/>
                <w:sz w:val="22"/>
                <w:szCs w:val="22"/>
              </w:rPr>
              <w:t>training</w:t>
            </w:r>
          </w:p>
        </w:tc>
        <w:tc>
          <w:tcPr>
            <w:tcW w:w="2120" w:type="dxa"/>
            <w:tcBorders>
              <w:top w:val="nil"/>
              <w:left w:val="nil"/>
              <w:bottom w:val="nil"/>
              <w:right w:val="nil"/>
            </w:tcBorders>
            <w:shd w:val="clear" w:color="auto" w:fill="auto"/>
            <w:noWrap/>
            <w:vAlign w:val="bottom"/>
            <w:hideMark/>
          </w:tcPr>
          <w:p w14:paraId="5C97D56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250</w:t>
            </w:r>
          </w:p>
        </w:tc>
        <w:tc>
          <w:tcPr>
            <w:tcW w:w="989" w:type="dxa"/>
            <w:tcBorders>
              <w:top w:val="nil"/>
              <w:left w:val="nil"/>
              <w:bottom w:val="nil"/>
              <w:right w:val="nil"/>
            </w:tcBorders>
            <w:shd w:val="clear" w:color="auto" w:fill="auto"/>
            <w:noWrap/>
            <w:vAlign w:val="bottom"/>
            <w:hideMark/>
          </w:tcPr>
          <w:p w14:paraId="47E2DF9B"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65A91B91"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250</w:t>
            </w:r>
          </w:p>
        </w:tc>
      </w:tr>
      <w:tr w:rsidR="000E1C11" w14:paraId="16F1DDF7" w14:textId="77777777" w:rsidTr="000E1C11">
        <w:trPr>
          <w:trHeight w:val="288"/>
        </w:trPr>
        <w:tc>
          <w:tcPr>
            <w:tcW w:w="2715" w:type="dxa"/>
            <w:tcBorders>
              <w:top w:val="nil"/>
              <w:left w:val="nil"/>
              <w:bottom w:val="nil"/>
              <w:right w:val="nil"/>
            </w:tcBorders>
            <w:shd w:val="clear" w:color="auto" w:fill="auto"/>
            <w:noWrap/>
            <w:vAlign w:val="bottom"/>
            <w:hideMark/>
          </w:tcPr>
          <w:p w14:paraId="6B432F42" w14:textId="77777777" w:rsidR="000E1C11" w:rsidRDefault="000E1C11">
            <w:pPr>
              <w:rPr>
                <w:rFonts w:ascii="Calibri" w:hAnsi="Calibri" w:cs="Calibri"/>
                <w:color w:val="000000"/>
                <w:sz w:val="22"/>
                <w:szCs w:val="22"/>
              </w:rPr>
            </w:pPr>
            <w:r>
              <w:rPr>
                <w:rFonts w:ascii="Calibri" w:hAnsi="Calibri" w:cs="Calibri"/>
                <w:color w:val="000000"/>
                <w:sz w:val="22"/>
                <w:szCs w:val="22"/>
              </w:rPr>
              <w:t>insurance</w:t>
            </w:r>
          </w:p>
        </w:tc>
        <w:tc>
          <w:tcPr>
            <w:tcW w:w="2120" w:type="dxa"/>
            <w:tcBorders>
              <w:top w:val="nil"/>
              <w:left w:val="nil"/>
              <w:bottom w:val="nil"/>
              <w:right w:val="nil"/>
            </w:tcBorders>
            <w:shd w:val="clear" w:color="auto" w:fill="auto"/>
            <w:noWrap/>
            <w:vAlign w:val="bottom"/>
            <w:hideMark/>
          </w:tcPr>
          <w:p w14:paraId="0B78DB4F"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200</w:t>
            </w:r>
          </w:p>
        </w:tc>
        <w:tc>
          <w:tcPr>
            <w:tcW w:w="989" w:type="dxa"/>
            <w:tcBorders>
              <w:top w:val="nil"/>
              <w:left w:val="nil"/>
              <w:bottom w:val="nil"/>
              <w:right w:val="nil"/>
            </w:tcBorders>
            <w:shd w:val="clear" w:color="auto" w:fill="auto"/>
            <w:noWrap/>
            <w:vAlign w:val="bottom"/>
            <w:hideMark/>
          </w:tcPr>
          <w:p w14:paraId="36822191"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170</w:t>
            </w:r>
          </w:p>
        </w:tc>
        <w:tc>
          <w:tcPr>
            <w:tcW w:w="1116" w:type="dxa"/>
            <w:tcBorders>
              <w:top w:val="nil"/>
              <w:left w:val="nil"/>
              <w:bottom w:val="nil"/>
              <w:right w:val="nil"/>
            </w:tcBorders>
            <w:shd w:val="clear" w:color="auto" w:fill="auto"/>
            <w:noWrap/>
            <w:vAlign w:val="bottom"/>
            <w:hideMark/>
          </w:tcPr>
          <w:p w14:paraId="394E9689"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30</w:t>
            </w:r>
          </w:p>
        </w:tc>
      </w:tr>
      <w:tr w:rsidR="000E1C11" w14:paraId="1ABCC87D" w14:textId="77777777" w:rsidTr="000E1C11">
        <w:trPr>
          <w:trHeight w:val="288"/>
        </w:trPr>
        <w:tc>
          <w:tcPr>
            <w:tcW w:w="2715" w:type="dxa"/>
            <w:tcBorders>
              <w:top w:val="nil"/>
              <w:left w:val="nil"/>
              <w:bottom w:val="nil"/>
              <w:right w:val="nil"/>
            </w:tcBorders>
            <w:shd w:val="clear" w:color="auto" w:fill="auto"/>
            <w:noWrap/>
            <w:vAlign w:val="bottom"/>
            <w:hideMark/>
          </w:tcPr>
          <w:p w14:paraId="57DCF830" w14:textId="77777777" w:rsidR="000E1C11" w:rsidRDefault="000E1C11">
            <w:pPr>
              <w:rPr>
                <w:rFonts w:ascii="Calibri" w:hAnsi="Calibri" w:cs="Calibri"/>
                <w:color w:val="000000"/>
                <w:sz w:val="22"/>
                <w:szCs w:val="22"/>
              </w:rPr>
            </w:pPr>
            <w:r>
              <w:rPr>
                <w:rFonts w:ascii="Calibri" w:hAnsi="Calibri" w:cs="Calibri"/>
                <w:color w:val="000000"/>
                <w:sz w:val="22"/>
                <w:szCs w:val="22"/>
              </w:rPr>
              <w:t>s137</w:t>
            </w:r>
          </w:p>
        </w:tc>
        <w:tc>
          <w:tcPr>
            <w:tcW w:w="2120" w:type="dxa"/>
            <w:tcBorders>
              <w:top w:val="nil"/>
              <w:left w:val="nil"/>
              <w:bottom w:val="nil"/>
              <w:right w:val="nil"/>
            </w:tcBorders>
            <w:shd w:val="clear" w:color="auto" w:fill="auto"/>
            <w:noWrap/>
            <w:vAlign w:val="bottom"/>
            <w:hideMark/>
          </w:tcPr>
          <w:p w14:paraId="532A30C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300</w:t>
            </w:r>
          </w:p>
        </w:tc>
        <w:tc>
          <w:tcPr>
            <w:tcW w:w="989" w:type="dxa"/>
            <w:tcBorders>
              <w:top w:val="nil"/>
              <w:left w:val="nil"/>
              <w:bottom w:val="nil"/>
              <w:right w:val="nil"/>
            </w:tcBorders>
            <w:shd w:val="clear" w:color="auto" w:fill="auto"/>
            <w:noWrap/>
            <w:vAlign w:val="bottom"/>
            <w:hideMark/>
          </w:tcPr>
          <w:p w14:paraId="149D9530"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7C711EF0"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300</w:t>
            </w:r>
          </w:p>
        </w:tc>
      </w:tr>
      <w:tr w:rsidR="000E1C11" w14:paraId="474F6FB0" w14:textId="77777777" w:rsidTr="000E1C11">
        <w:trPr>
          <w:trHeight w:val="288"/>
        </w:trPr>
        <w:tc>
          <w:tcPr>
            <w:tcW w:w="2715" w:type="dxa"/>
            <w:tcBorders>
              <w:top w:val="nil"/>
              <w:left w:val="nil"/>
              <w:bottom w:val="nil"/>
              <w:right w:val="nil"/>
            </w:tcBorders>
            <w:shd w:val="clear" w:color="auto" w:fill="auto"/>
            <w:noWrap/>
            <w:vAlign w:val="bottom"/>
            <w:hideMark/>
          </w:tcPr>
          <w:p w14:paraId="57641B15" w14:textId="77777777" w:rsidR="000E1C11" w:rsidRDefault="000E1C11">
            <w:pPr>
              <w:rPr>
                <w:rFonts w:ascii="Calibri" w:hAnsi="Calibri" w:cs="Calibri"/>
                <w:color w:val="000000"/>
                <w:sz w:val="22"/>
                <w:szCs w:val="22"/>
              </w:rPr>
            </w:pPr>
            <w:r>
              <w:rPr>
                <w:rFonts w:ascii="Calibri" w:hAnsi="Calibri" w:cs="Calibri"/>
                <w:color w:val="000000"/>
                <w:sz w:val="22"/>
                <w:szCs w:val="22"/>
              </w:rPr>
              <w:t>general maintenance</w:t>
            </w:r>
          </w:p>
        </w:tc>
        <w:tc>
          <w:tcPr>
            <w:tcW w:w="2120" w:type="dxa"/>
            <w:tcBorders>
              <w:top w:val="nil"/>
              <w:left w:val="nil"/>
              <w:bottom w:val="nil"/>
              <w:right w:val="nil"/>
            </w:tcBorders>
            <w:shd w:val="clear" w:color="auto" w:fill="auto"/>
            <w:noWrap/>
            <w:vAlign w:val="bottom"/>
            <w:hideMark/>
          </w:tcPr>
          <w:p w14:paraId="366FCCE5"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200</w:t>
            </w:r>
          </w:p>
        </w:tc>
        <w:tc>
          <w:tcPr>
            <w:tcW w:w="989" w:type="dxa"/>
            <w:tcBorders>
              <w:top w:val="nil"/>
              <w:left w:val="nil"/>
              <w:bottom w:val="nil"/>
              <w:right w:val="nil"/>
            </w:tcBorders>
            <w:shd w:val="clear" w:color="auto" w:fill="auto"/>
            <w:noWrap/>
            <w:vAlign w:val="bottom"/>
            <w:hideMark/>
          </w:tcPr>
          <w:p w14:paraId="7A1445FA"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76CD916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200</w:t>
            </w:r>
          </w:p>
        </w:tc>
      </w:tr>
      <w:tr w:rsidR="000E1C11" w14:paraId="574ADB82" w14:textId="77777777" w:rsidTr="000E1C11">
        <w:trPr>
          <w:trHeight w:val="288"/>
        </w:trPr>
        <w:tc>
          <w:tcPr>
            <w:tcW w:w="2715" w:type="dxa"/>
            <w:tcBorders>
              <w:top w:val="nil"/>
              <w:left w:val="nil"/>
              <w:bottom w:val="nil"/>
              <w:right w:val="nil"/>
            </w:tcBorders>
            <w:shd w:val="clear" w:color="auto" w:fill="auto"/>
            <w:noWrap/>
            <w:vAlign w:val="bottom"/>
            <w:hideMark/>
          </w:tcPr>
          <w:p w14:paraId="4D7C7BFE" w14:textId="77777777" w:rsidR="000E1C11" w:rsidRDefault="000E1C11">
            <w:pPr>
              <w:rPr>
                <w:rFonts w:ascii="Calibri" w:hAnsi="Calibri" w:cs="Calibri"/>
                <w:color w:val="000000"/>
                <w:sz w:val="22"/>
                <w:szCs w:val="22"/>
              </w:rPr>
            </w:pPr>
            <w:r>
              <w:rPr>
                <w:rFonts w:ascii="Calibri" w:hAnsi="Calibri" w:cs="Calibri"/>
                <w:color w:val="000000"/>
                <w:sz w:val="22"/>
                <w:szCs w:val="22"/>
              </w:rPr>
              <w:t>bus shelter</w:t>
            </w:r>
          </w:p>
        </w:tc>
        <w:tc>
          <w:tcPr>
            <w:tcW w:w="2120" w:type="dxa"/>
            <w:tcBorders>
              <w:top w:val="nil"/>
              <w:left w:val="nil"/>
              <w:bottom w:val="nil"/>
              <w:right w:val="nil"/>
            </w:tcBorders>
            <w:shd w:val="clear" w:color="auto" w:fill="auto"/>
            <w:noWrap/>
            <w:vAlign w:val="bottom"/>
            <w:hideMark/>
          </w:tcPr>
          <w:p w14:paraId="3BAD9CEF"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100</w:t>
            </w:r>
          </w:p>
        </w:tc>
        <w:tc>
          <w:tcPr>
            <w:tcW w:w="989" w:type="dxa"/>
            <w:tcBorders>
              <w:top w:val="nil"/>
              <w:left w:val="nil"/>
              <w:bottom w:val="nil"/>
              <w:right w:val="nil"/>
            </w:tcBorders>
            <w:shd w:val="clear" w:color="auto" w:fill="auto"/>
            <w:noWrap/>
            <w:vAlign w:val="bottom"/>
            <w:hideMark/>
          </w:tcPr>
          <w:p w14:paraId="0E6A589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20D6461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100</w:t>
            </w:r>
          </w:p>
        </w:tc>
      </w:tr>
      <w:tr w:rsidR="000E1C11" w14:paraId="7648991C" w14:textId="77777777" w:rsidTr="000E1C11">
        <w:trPr>
          <w:trHeight w:val="288"/>
        </w:trPr>
        <w:tc>
          <w:tcPr>
            <w:tcW w:w="2715" w:type="dxa"/>
            <w:tcBorders>
              <w:top w:val="nil"/>
              <w:left w:val="nil"/>
              <w:bottom w:val="nil"/>
              <w:right w:val="nil"/>
            </w:tcBorders>
            <w:shd w:val="clear" w:color="auto" w:fill="auto"/>
            <w:noWrap/>
            <w:vAlign w:val="bottom"/>
            <w:hideMark/>
          </w:tcPr>
          <w:p w14:paraId="6DD3E231" w14:textId="77777777" w:rsidR="000E1C11" w:rsidRDefault="000E1C11">
            <w:pPr>
              <w:rPr>
                <w:rFonts w:ascii="Calibri" w:hAnsi="Calibri" w:cs="Calibri"/>
                <w:color w:val="000000"/>
                <w:sz w:val="22"/>
                <w:szCs w:val="22"/>
              </w:rPr>
            </w:pPr>
            <w:r>
              <w:rPr>
                <w:rFonts w:ascii="Calibri" w:hAnsi="Calibri" w:cs="Calibri"/>
                <w:color w:val="000000"/>
                <w:sz w:val="22"/>
                <w:szCs w:val="22"/>
              </w:rPr>
              <w:t>IT costs</w:t>
            </w:r>
          </w:p>
        </w:tc>
        <w:tc>
          <w:tcPr>
            <w:tcW w:w="2120" w:type="dxa"/>
            <w:tcBorders>
              <w:top w:val="nil"/>
              <w:left w:val="nil"/>
              <w:bottom w:val="nil"/>
              <w:right w:val="nil"/>
            </w:tcBorders>
            <w:shd w:val="clear" w:color="auto" w:fill="auto"/>
            <w:noWrap/>
            <w:vAlign w:val="bottom"/>
            <w:hideMark/>
          </w:tcPr>
          <w:p w14:paraId="74995514"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250</w:t>
            </w:r>
          </w:p>
        </w:tc>
        <w:tc>
          <w:tcPr>
            <w:tcW w:w="989" w:type="dxa"/>
            <w:tcBorders>
              <w:top w:val="nil"/>
              <w:left w:val="nil"/>
              <w:bottom w:val="nil"/>
              <w:right w:val="nil"/>
            </w:tcBorders>
            <w:shd w:val="clear" w:color="auto" w:fill="auto"/>
            <w:noWrap/>
            <w:vAlign w:val="bottom"/>
            <w:hideMark/>
          </w:tcPr>
          <w:p w14:paraId="3961D40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791002C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250</w:t>
            </w:r>
          </w:p>
        </w:tc>
      </w:tr>
      <w:tr w:rsidR="000E1C11" w14:paraId="09738E73" w14:textId="77777777" w:rsidTr="000E1C11">
        <w:trPr>
          <w:trHeight w:val="288"/>
        </w:trPr>
        <w:tc>
          <w:tcPr>
            <w:tcW w:w="2715" w:type="dxa"/>
            <w:tcBorders>
              <w:top w:val="nil"/>
              <w:left w:val="nil"/>
              <w:bottom w:val="nil"/>
              <w:right w:val="nil"/>
            </w:tcBorders>
            <w:shd w:val="clear" w:color="auto" w:fill="auto"/>
            <w:noWrap/>
            <w:vAlign w:val="bottom"/>
            <w:hideMark/>
          </w:tcPr>
          <w:p w14:paraId="5A26C62D" w14:textId="77777777" w:rsidR="000E1C11" w:rsidRDefault="000E1C11">
            <w:pPr>
              <w:rPr>
                <w:rFonts w:ascii="Calibri" w:hAnsi="Calibri" w:cs="Calibri"/>
                <w:color w:val="000000"/>
                <w:sz w:val="22"/>
                <w:szCs w:val="22"/>
              </w:rPr>
            </w:pPr>
            <w:r>
              <w:rPr>
                <w:rFonts w:ascii="Calibri" w:hAnsi="Calibri" w:cs="Calibri"/>
                <w:color w:val="000000"/>
                <w:sz w:val="22"/>
                <w:szCs w:val="22"/>
              </w:rPr>
              <w:t>payroll admin  fees</w:t>
            </w:r>
          </w:p>
        </w:tc>
        <w:tc>
          <w:tcPr>
            <w:tcW w:w="2120" w:type="dxa"/>
            <w:tcBorders>
              <w:top w:val="nil"/>
              <w:left w:val="nil"/>
              <w:bottom w:val="nil"/>
              <w:right w:val="nil"/>
            </w:tcBorders>
            <w:shd w:val="clear" w:color="auto" w:fill="auto"/>
            <w:noWrap/>
            <w:vAlign w:val="bottom"/>
            <w:hideMark/>
          </w:tcPr>
          <w:p w14:paraId="1C8D81B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120</w:t>
            </w:r>
          </w:p>
        </w:tc>
        <w:tc>
          <w:tcPr>
            <w:tcW w:w="989" w:type="dxa"/>
            <w:tcBorders>
              <w:top w:val="nil"/>
              <w:left w:val="nil"/>
              <w:bottom w:val="nil"/>
              <w:right w:val="nil"/>
            </w:tcBorders>
            <w:shd w:val="clear" w:color="auto" w:fill="auto"/>
            <w:noWrap/>
            <w:vAlign w:val="bottom"/>
            <w:hideMark/>
          </w:tcPr>
          <w:p w14:paraId="7BB538D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150</w:t>
            </w:r>
          </w:p>
        </w:tc>
        <w:tc>
          <w:tcPr>
            <w:tcW w:w="1116" w:type="dxa"/>
            <w:tcBorders>
              <w:top w:val="nil"/>
              <w:left w:val="nil"/>
              <w:bottom w:val="nil"/>
              <w:right w:val="nil"/>
            </w:tcBorders>
            <w:shd w:val="clear" w:color="auto" w:fill="auto"/>
            <w:noWrap/>
            <w:vAlign w:val="bottom"/>
            <w:hideMark/>
          </w:tcPr>
          <w:p w14:paraId="7253871E"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-30</w:t>
            </w:r>
          </w:p>
        </w:tc>
      </w:tr>
      <w:tr w:rsidR="000E1C11" w14:paraId="5C35E705" w14:textId="77777777" w:rsidTr="000E1C11">
        <w:trPr>
          <w:trHeight w:val="288"/>
        </w:trPr>
        <w:tc>
          <w:tcPr>
            <w:tcW w:w="2715" w:type="dxa"/>
            <w:tcBorders>
              <w:top w:val="nil"/>
              <w:left w:val="nil"/>
              <w:bottom w:val="nil"/>
              <w:right w:val="nil"/>
            </w:tcBorders>
            <w:shd w:val="clear" w:color="auto" w:fill="auto"/>
            <w:noWrap/>
            <w:vAlign w:val="bottom"/>
            <w:hideMark/>
          </w:tcPr>
          <w:p w14:paraId="312C91B1" w14:textId="77777777" w:rsidR="000E1C11" w:rsidRDefault="000E1C11">
            <w:pPr>
              <w:rPr>
                <w:rFonts w:ascii="Calibri" w:hAnsi="Calibri" w:cs="Calibri"/>
                <w:color w:val="000000"/>
                <w:sz w:val="22"/>
                <w:szCs w:val="22"/>
              </w:rPr>
            </w:pPr>
            <w:r>
              <w:rPr>
                <w:rFonts w:ascii="Calibri" w:hAnsi="Calibri" w:cs="Calibri"/>
                <w:color w:val="000000"/>
                <w:sz w:val="22"/>
                <w:szCs w:val="22"/>
              </w:rPr>
              <w:t>audit fees</w:t>
            </w:r>
          </w:p>
        </w:tc>
        <w:tc>
          <w:tcPr>
            <w:tcW w:w="2120" w:type="dxa"/>
            <w:tcBorders>
              <w:top w:val="nil"/>
              <w:left w:val="nil"/>
              <w:bottom w:val="nil"/>
              <w:right w:val="nil"/>
            </w:tcBorders>
            <w:shd w:val="clear" w:color="auto" w:fill="auto"/>
            <w:noWrap/>
            <w:vAlign w:val="bottom"/>
            <w:hideMark/>
          </w:tcPr>
          <w:p w14:paraId="15DE0AD2"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150</w:t>
            </w:r>
          </w:p>
        </w:tc>
        <w:tc>
          <w:tcPr>
            <w:tcW w:w="989" w:type="dxa"/>
            <w:tcBorders>
              <w:top w:val="nil"/>
              <w:left w:val="nil"/>
              <w:bottom w:val="nil"/>
              <w:right w:val="nil"/>
            </w:tcBorders>
            <w:shd w:val="clear" w:color="auto" w:fill="auto"/>
            <w:noWrap/>
            <w:vAlign w:val="bottom"/>
            <w:hideMark/>
          </w:tcPr>
          <w:p w14:paraId="0251D3C3"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165</w:t>
            </w:r>
          </w:p>
        </w:tc>
        <w:tc>
          <w:tcPr>
            <w:tcW w:w="1116" w:type="dxa"/>
            <w:tcBorders>
              <w:top w:val="nil"/>
              <w:left w:val="nil"/>
              <w:bottom w:val="nil"/>
              <w:right w:val="nil"/>
            </w:tcBorders>
            <w:shd w:val="clear" w:color="auto" w:fill="auto"/>
            <w:noWrap/>
            <w:vAlign w:val="bottom"/>
            <w:hideMark/>
          </w:tcPr>
          <w:p w14:paraId="18359F88"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-15</w:t>
            </w:r>
          </w:p>
        </w:tc>
      </w:tr>
      <w:tr w:rsidR="000E1C11" w14:paraId="76F0BA7B" w14:textId="77777777" w:rsidTr="000E1C11">
        <w:trPr>
          <w:trHeight w:val="288"/>
        </w:trPr>
        <w:tc>
          <w:tcPr>
            <w:tcW w:w="2715" w:type="dxa"/>
            <w:tcBorders>
              <w:top w:val="nil"/>
              <w:left w:val="nil"/>
              <w:bottom w:val="nil"/>
              <w:right w:val="nil"/>
            </w:tcBorders>
            <w:shd w:val="clear" w:color="auto" w:fill="auto"/>
            <w:noWrap/>
            <w:vAlign w:val="bottom"/>
            <w:hideMark/>
          </w:tcPr>
          <w:p w14:paraId="1AEC87A8" w14:textId="77777777" w:rsidR="000E1C11" w:rsidRDefault="000E1C11">
            <w:pPr>
              <w:rPr>
                <w:rFonts w:ascii="Calibri" w:hAnsi="Calibri" w:cs="Calibri"/>
                <w:color w:val="000000"/>
                <w:sz w:val="22"/>
                <w:szCs w:val="22"/>
              </w:rPr>
            </w:pPr>
            <w:r>
              <w:rPr>
                <w:rFonts w:ascii="Calibri" w:hAnsi="Calibri" w:cs="Calibri"/>
                <w:color w:val="000000"/>
                <w:sz w:val="22"/>
                <w:szCs w:val="22"/>
              </w:rPr>
              <w:t>CIL expenditure</w:t>
            </w:r>
          </w:p>
        </w:tc>
        <w:tc>
          <w:tcPr>
            <w:tcW w:w="2120" w:type="dxa"/>
            <w:tcBorders>
              <w:top w:val="nil"/>
              <w:left w:val="nil"/>
              <w:bottom w:val="nil"/>
              <w:right w:val="nil"/>
            </w:tcBorders>
            <w:shd w:val="clear" w:color="auto" w:fill="auto"/>
            <w:noWrap/>
            <w:vAlign w:val="bottom"/>
            <w:hideMark/>
          </w:tcPr>
          <w:p w14:paraId="7F1CED87" w14:textId="77777777" w:rsidR="000E1C11" w:rsidRDefault="000E1C11">
            <w:pPr>
              <w:rPr>
                <w:rFonts w:ascii="Calibri" w:hAnsi="Calibri" w:cs="Calibri"/>
                <w:color w:val="000000"/>
                <w:sz w:val="22"/>
                <w:szCs w:val="22"/>
              </w:rPr>
            </w:pPr>
          </w:p>
        </w:tc>
        <w:tc>
          <w:tcPr>
            <w:tcW w:w="989" w:type="dxa"/>
            <w:tcBorders>
              <w:top w:val="nil"/>
              <w:left w:val="nil"/>
              <w:bottom w:val="nil"/>
              <w:right w:val="nil"/>
            </w:tcBorders>
            <w:shd w:val="clear" w:color="auto" w:fill="auto"/>
            <w:noWrap/>
            <w:vAlign w:val="bottom"/>
            <w:hideMark/>
          </w:tcPr>
          <w:p w14:paraId="13D14869"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5ED39B11"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r>
      <w:tr w:rsidR="000E1C11" w14:paraId="744FF512" w14:textId="77777777" w:rsidTr="000E1C11">
        <w:trPr>
          <w:trHeight w:val="288"/>
        </w:trPr>
        <w:tc>
          <w:tcPr>
            <w:tcW w:w="2715" w:type="dxa"/>
            <w:tcBorders>
              <w:top w:val="nil"/>
              <w:left w:val="nil"/>
              <w:bottom w:val="nil"/>
              <w:right w:val="nil"/>
            </w:tcBorders>
            <w:shd w:val="clear" w:color="auto" w:fill="auto"/>
            <w:noWrap/>
            <w:vAlign w:val="bottom"/>
            <w:hideMark/>
          </w:tcPr>
          <w:p w14:paraId="0C2F02B0" w14:textId="77777777" w:rsidR="000E1C11" w:rsidRDefault="000E1C11">
            <w:pPr>
              <w:rPr>
                <w:rFonts w:ascii="Calibri" w:hAnsi="Calibri" w:cs="Calibri"/>
                <w:color w:val="000000"/>
                <w:sz w:val="22"/>
                <w:szCs w:val="22"/>
              </w:rPr>
            </w:pPr>
            <w:r>
              <w:rPr>
                <w:rFonts w:ascii="Calibri" w:hAnsi="Calibri" w:cs="Calibri"/>
                <w:color w:val="000000"/>
                <w:sz w:val="22"/>
                <w:szCs w:val="22"/>
              </w:rPr>
              <w:t xml:space="preserve">ICO </w:t>
            </w:r>
          </w:p>
        </w:tc>
        <w:tc>
          <w:tcPr>
            <w:tcW w:w="2120" w:type="dxa"/>
            <w:tcBorders>
              <w:top w:val="nil"/>
              <w:left w:val="nil"/>
              <w:bottom w:val="nil"/>
              <w:right w:val="nil"/>
            </w:tcBorders>
            <w:shd w:val="clear" w:color="auto" w:fill="auto"/>
            <w:noWrap/>
            <w:vAlign w:val="bottom"/>
            <w:hideMark/>
          </w:tcPr>
          <w:p w14:paraId="0286D31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35</w:t>
            </w:r>
          </w:p>
        </w:tc>
        <w:tc>
          <w:tcPr>
            <w:tcW w:w="989" w:type="dxa"/>
            <w:tcBorders>
              <w:top w:val="nil"/>
              <w:left w:val="nil"/>
              <w:bottom w:val="nil"/>
              <w:right w:val="nil"/>
            </w:tcBorders>
            <w:shd w:val="clear" w:color="auto" w:fill="auto"/>
            <w:noWrap/>
            <w:vAlign w:val="bottom"/>
            <w:hideMark/>
          </w:tcPr>
          <w:p w14:paraId="095DA35B"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685086CA"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35</w:t>
            </w:r>
          </w:p>
        </w:tc>
      </w:tr>
      <w:tr w:rsidR="000E1C11" w14:paraId="1D687453" w14:textId="77777777" w:rsidTr="000E1C11">
        <w:trPr>
          <w:trHeight w:val="288"/>
        </w:trPr>
        <w:tc>
          <w:tcPr>
            <w:tcW w:w="4835" w:type="dxa"/>
            <w:gridSpan w:val="2"/>
            <w:tcBorders>
              <w:top w:val="nil"/>
              <w:left w:val="nil"/>
              <w:bottom w:val="nil"/>
              <w:right w:val="nil"/>
            </w:tcBorders>
            <w:shd w:val="clear" w:color="auto" w:fill="auto"/>
            <w:noWrap/>
            <w:vAlign w:val="bottom"/>
            <w:hideMark/>
          </w:tcPr>
          <w:p w14:paraId="3A79B491" w14:textId="77777777" w:rsidR="000E1C11" w:rsidRDefault="000E1C11">
            <w:pPr>
              <w:rPr>
                <w:rFonts w:ascii="Calibri" w:hAnsi="Calibri" w:cs="Calibri"/>
                <w:color w:val="000000"/>
                <w:sz w:val="22"/>
                <w:szCs w:val="22"/>
              </w:rPr>
            </w:pPr>
            <w:r>
              <w:rPr>
                <w:rFonts w:ascii="Calibri" w:hAnsi="Calibri" w:cs="Calibri"/>
                <w:color w:val="000000"/>
                <w:sz w:val="22"/>
                <w:szCs w:val="22"/>
              </w:rPr>
              <w:t>BBB grant comm resources</w:t>
            </w:r>
          </w:p>
        </w:tc>
        <w:tc>
          <w:tcPr>
            <w:tcW w:w="989" w:type="dxa"/>
            <w:tcBorders>
              <w:top w:val="nil"/>
              <w:left w:val="nil"/>
              <w:bottom w:val="nil"/>
              <w:right w:val="nil"/>
            </w:tcBorders>
            <w:shd w:val="clear" w:color="auto" w:fill="auto"/>
            <w:noWrap/>
            <w:vAlign w:val="bottom"/>
            <w:hideMark/>
          </w:tcPr>
          <w:p w14:paraId="6A10F06C"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0</w:t>
            </w:r>
          </w:p>
        </w:tc>
        <w:tc>
          <w:tcPr>
            <w:tcW w:w="1116" w:type="dxa"/>
            <w:tcBorders>
              <w:top w:val="nil"/>
              <w:left w:val="nil"/>
              <w:bottom w:val="nil"/>
              <w:right w:val="nil"/>
            </w:tcBorders>
            <w:shd w:val="clear" w:color="auto" w:fill="auto"/>
            <w:noWrap/>
            <w:vAlign w:val="bottom"/>
            <w:hideMark/>
          </w:tcPr>
          <w:p w14:paraId="26E43F98" w14:textId="77777777" w:rsidR="000E1C11" w:rsidRDefault="000E1C11">
            <w:pPr>
              <w:jc w:val="right"/>
              <w:rPr>
                <w:rFonts w:ascii="Calibri" w:hAnsi="Calibri" w:cs="Calibri"/>
                <w:color w:val="000000"/>
                <w:sz w:val="22"/>
                <w:szCs w:val="22"/>
              </w:rPr>
            </w:pPr>
          </w:p>
        </w:tc>
      </w:tr>
      <w:tr w:rsidR="000E1C11" w14:paraId="056E1849" w14:textId="77777777" w:rsidTr="000E1C11">
        <w:trPr>
          <w:trHeight w:val="288"/>
        </w:trPr>
        <w:tc>
          <w:tcPr>
            <w:tcW w:w="2715" w:type="dxa"/>
            <w:tcBorders>
              <w:top w:val="nil"/>
              <w:left w:val="nil"/>
              <w:bottom w:val="nil"/>
              <w:right w:val="nil"/>
            </w:tcBorders>
            <w:shd w:val="clear" w:color="auto" w:fill="auto"/>
            <w:noWrap/>
            <w:vAlign w:val="bottom"/>
            <w:hideMark/>
          </w:tcPr>
          <w:p w14:paraId="4B436047" w14:textId="77777777" w:rsidR="000E1C11" w:rsidRDefault="000E1C11">
            <w:pPr>
              <w:rPr>
                <w:rFonts w:ascii="Calibri" w:hAnsi="Calibri" w:cs="Calibri"/>
                <w:color w:val="000000"/>
                <w:sz w:val="22"/>
                <w:szCs w:val="22"/>
              </w:rPr>
            </w:pPr>
            <w:r>
              <w:rPr>
                <w:rFonts w:ascii="Calibri" w:hAnsi="Calibri" w:cs="Calibri"/>
                <w:color w:val="000000"/>
                <w:sz w:val="22"/>
                <w:szCs w:val="22"/>
              </w:rPr>
              <w:t>to reserves</w:t>
            </w:r>
          </w:p>
        </w:tc>
        <w:tc>
          <w:tcPr>
            <w:tcW w:w="2120" w:type="dxa"/>
            <w:tcBorders>
              <w:top w:val="nil"/>
              <w:left w:val="nil"/>
              <w:bottom w:val="nil"/>
              <w:right w:val="nil"/>
            </w:tcBorders>
            <w:shd w:val="clear" w:color="auto" w:fill="auto"/>
            <w:noWrap/>
            <w:vAlign w:val="bottom"/>
            <w:hideMark/>
          </w:tcPr>
          <w:p w14:paraId="72D1729C"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-1050</w:t>
            </w:r>
          </w:p>
        </w:tc>
        <w:tc>
          <w:tcPr>
            <w:tcW w:w="989" w:type="dxa"/>
            <w:tcBorders>
              <w:top w:val="nil"/>
              <w:left w:val="nil"/>
              <w:bottom w:val="nil"/>
              <w:right w:val="nil"/>
            </w:tcBorders>
            <w:shd w:val="clear" w:color="auto" w:fill="auto"/>
            <w:noWrap/>
            <w:vAlign w:val="bottom"/>
            <w:hideMark/>
          </w:tcPr>
          <w:p w14:paraId="6826BD4F" w14:textId="77777777" w:rsidR="000E1C11" w:rsidRDefault="000E1C11">
            <w:pPr>
              <w:jc w:val="right"/>
              <w:rPr>
                <w:rFonts w:ascii="Calibri" w:hAnsi="Calibri" w:cs="Calibri"/>
                <w:color w:val="000000"/>
                <w:sz w:val="22"/>
                <w:szCs w:val="22"/>
              </w:rPr>
            </w:pPr>
          </w:p>
        </w:tc>
        <w:tc>
          <w:tcPr>
            <w:tcW w:w="1116" w:type="dxa"/>
            <w:tcBorders>
              <w:top w:val="nil"/>
              <w:left w:val="nil"/>
              <w:bottom w:val="nil"/>
              <w:right w:val="nil"/>
            </w:tcBorders>
            <w:shd w:val="clear" w:color="auto" w:fill="auto"/>
            <w:noWrap/>
            <w:vAlign w:val="bottom"/>
            <w:hideMark/>
          </w:tcPr>
          <w:p w14:paraId="31397C9B"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-1050</w:t>
            </w:r>
          </w:p>
        </w:tc>
      </w:tr>
      <w:tr w:rsidR="000E1C11" w14:paraId="11CE2F03" w14:textId="77777777" w:rsidTr="000E1C11">
        <w:trPr>
          <w:trHeight w:val="300"/>
        </w:trPr>
        <w:tc>
          <w:tcPr>
            <w:tcW w:w="2715" w:type="dxa"/>
            <w:tcBorders>
              <w:top w:val="nil"/>
              <w:left w:val="nil"/>
              <w:bottom w:val="nil"/>
              <w:right w:val="nil"/>
            </w:tcBorders>
            <w:shd w:val="clear" w:color="auto" w:fill="auto"/>
            <w:noWrap/>
            <w:vAlign w:val="bottom"/>
            <w:hideMark/>
          </w:tcPr>
          <w:p w14:paraId="6BA6510E" w14:textId="77777777" w:rsidR="000E1C11" w:rsidRDefault="000E1C11">
            <w:pPr>
              <w:rPr>
                <w:rFonts w:ascii="Calibri" w:hAnsi="Calibri" w:cs="Calibri"/>
                <w:color w:val="000000"/>
                <w:sz w:val="22"/>
                <w:szCs w:val="22"/>
              </w:rPr>
            </w:pPr>
            <w:r>
              <w:rPr>
                <w:rFonts w:ascii="Calibri" w:hAnsi="Calibri" w:cs="Calibri"/>
                <w:color w:val="000000"/>
                <w:sz w:val="22"/>
                <w:szCs w:val="22"/>
              </w:rPr>
              <w:t>expenditure</w:t>
            </w:r>
          </w:p>
        </w:tc>
        <w:tc>
          <w:tcPr>
            <w:tcW w:w="2120" w:type="dxa"/>
            <w:tcBorders>
              <w:top w:val="nil"/>
              <w:left w:val="nil"/>
              <w:bottom w:val="nil"/>
              <w:right w:val="nil"/>
            </w:tcBorders>
            <w:shd w:val="clear" w:color="auto" w:fill="auto"/>
            <w:noWrap/>
            <w:vAlign w:val="bottom"/>
            <w:hideMark/>
          </w:tcPr>
          <w:p w14:paraId="66806A30"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6500</w:t>
            </w:r>
          </w:p>
        </w:tc>
        <w:tc>
          <w:tcPr>
            <w:tcW w:w="989" w:type="dxa"/>
            <w:tcBorders>
              <w:top w:val="single" w:sz="4" w:space="0" w:color="auto"/>
              <w:left w:val="nil"/>
              <w:bottom w:val="double" w:sz="6" w:space="0" w:color="auto"/>
              <w:right w:val="nil"/>
            </w:tcBorders>
            <w:shd w:val="clear" w:color="auto" w:fill="auto"/>
            <w:noWrap/>
            <w:vAlign w:val="bottom"/>
            <w:hideMark/>
          </w:tcPr>
          <w:p w14:paraId="6776A70D"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2820</w:t>
            </w:r>
          </w:p>
        </w:tc>
        <w:tc>
          <w:tcPr>
            <w:tcW w:w="1116" w:type="dxa"/>
            <w:tcBorders>
              <w:top w:val="single" w:sz="4" w:space="0" w:color="auto"/>
              <w:left w:val="nil"/>
              <w:bottom w:val="double" w:sz="6" w:space="0" w:color="auto"/>
              <w:right w:val="nil"/>
            </w:tcBorders>
            <w:shd w:val="clear" w:color="auto" w:fill="auto"/>
            <w:noWrap/>
            <w:vAlign w:val="bottom"/>
            <w:hideMark/>
          </w:tcPr>
          <w:p w14:paraId="4DF381FA" w14:textId="77777777" w:rsidR="000E1C11" w:rsidRDefault="000E1C11">
            <w:pPr>
              <w:jc w:val="right"/>
              <w:rPr>
                <w:rFonts w:ascii="Calibri" w:hAnsi="Calibri" w:cs="Calibri"/>
                <w:color w:val="000000"/>
                <w:sz w:val="22"/>
                <w:szCs w:val="22"/>
              </w:rPr>
            </w:pPr>
            <w:r>
              <w:rPr>
                <w:rFonts w:ascii="Calibri" w:hAnsi="Calibri" w:cs="Calibri"/>
                <w:color w:val="000000"/>
                <w:sz w:val="22"/>
                <w:szCs w:val="22"/>
              </w:rPr>
              <w:t>3680</w:t>
            </w:r>
          </w:p>
        </w:tc>
      </w:tr>
    </w:tbl>
    <w:p w14:paraId="7FCB3B7B" w14:textId="77777777" w:rsidR="000E1C11" w:rsidRDefault="000E1C11" w:rsidP="002120AE"/>
    <w:p w14:paraId="7A6260F4" w14:textId="11FD42FE" w:rsidR="000E1C11" w:rsidRDefault="000E1C11" w:rsidP="002120AE">
      <w:r>
        <w:t>Note standing order for salary to be reduced</w:t>
      </w:r>
    </w:p>
    <w:p w14:paraId="5DD45846" w14:textId="77777777" w:rsidR="000E1C11" w:rsidRDefault="000E1C11" w:rsidP="002120AE"/>
    <w:p w14:paraId="5A0CA4A1" w14:textId="77777777" w:rsidR="00E71C0F" w:rsidRDefault="00E71C0F" w:rsidP="002120AE"/>
    <w:tbl>
      <w:tblPr>
        <w:tblW w:w="7078" w:type="dxa"/>
        <w:tblLook w:val="04A0" w:firstRow="1" w:lastRow="0" w:firstColumn="1" w:lastColumn="0" w:noHBand="0" w:noVBand="1"/>
      </w:tblPr>
      <w:tblGrid>
        <w:gridCol w:w="2120"/>
        <w:gridCol w:w="1420"/>
        <w:gridCol w:w="1278"/>
        <w:gridCol w:w="1280"/>
        <w:gridCol w:w="980"/>
      </w:tblGrid>
      <w:tr w:rsidR="00E71C0F" w14:paraId="32B8A823" w14:textId="77777777" w:rsidTr="00E71C0F">
        <w:trPr>
          <w:trHeight w:val="288"/>
        </w:trPr>
        <w:tc>
          <w:tcPr>
            <w:tcW w:w="2120" w:type="dxa"/>
            <w:tcBorders>
              <w:top w:val="nil"/>
              <w:left w:val="nil"/>
              <w:bottom w:val="nil"/>
              <w:right w:val="nil"/>
            </w:tcBorders>
            <w:shd w:val="clear" w:color="auto" w:fill="auto"/>
            <w:noWrap/>
            <w:vAlign w:val="bottom"/>
            <w:hideMark/>
          </w:tcPr>
          <w:p w14:paraId="23507BC2" w14:textId="77777777" w:rsidR="00E71C0F" w:rsidRDefault="00E71C0F">
            <w:pPr>
              <w:rPr>
                <w:rFonts w:ascii="Calibri" w:hAnsi="Calibri" w:cs="Calibri"/>
                <w:b/>
                <w:bCs/>
                <w:color w:val="000000"/>
                <w:sz w:val="22"/>
                <w:szCs w:val="22"/>
              </w:rPr>
            </w:pPr>
            <w:r>
              <w:rPr>
                <w:rFonts w:ascii="Calibri" w:hAnsi="Calibri" w:cs="Calibri"/>
                <w:b/>
                <w:bCs/>
                <w:color w:val="000000"/>
                <w:sz w:val="22"/>
                <w:szCs w:val="22"/>
              </w:rPr>
              <w:t xml:space="preserve">Reserves </w:t>
            </w:r>
          </w:p>
        </w:tc>
        <w:tc>
          <w:tcPr>
            <w:tcW w:w="1420" w:type="dxa"/>
            <w:tcBorders>
              <w:top w:val="nil"/>
              <w:left w:val="nil"/>
              <w:bottom w:val="nil"/>
              <w:right w:val="nil"/>
            </w:tcBorders>
            <w:shd w:val="clear" w:color="auto" w:fill="auto"/>
            <w:noWrap/>
            <w:vAlign w:val="bottom"/>
            <w:hideMark/>
          </w:tcPr>
          <w:p w14:paraId="4B03D27E" w14:textId="77777777" w:rsidR="00E71C0F" w:rsidRDefault="00E71C0F">
            <w:pPr>
              <w:jc w:val="center"/>
              <w:rPr>
                <w:rFonts w:ascii="Calibri" w:hAnsi="Calibri" w:cs="Calibri"/>
                <w:color w:val="000000"/>
                <w:sz w:val="22"/>
                <w:szCs w:val="22"/>
              </w:rPr>
            </w:pPr>
            <w:r>
              <w:rPr>
                <w:rFonts w:ascii="Calibri" w:hAnsi="Calibri" w:cs="Calibri"/>
                <w:color w:val="000000"/>
                <w:sz w:val="22"/>
                <w:szCs w:val="22"/>
              </w:rPr>
              <w:t>31/03/2023</w:t>
            </w:r>
          </w:p>
        </w:tc>
        <w:tc>
          <w:tcPr>
            <w:tcW w:w="1278" w:type="dxa"/>
            <w:tcBorders>
              <w:top w:val="nil"/>
              <w:left w:val="nil"/>
              <w:bottom w:val="nil"/>
              <w:right w:val="nil"/>
            </w:tcBorders>
            <w:shd w:val="clear" w:color="auto" w:fill="auto"/>
            <w:noWrap/>
            <w:vAlign w:val="bottom"/>
            <w:hideMark/>
          </w:tcPr>
          <w:p w14:paraId="6CAF0A1C"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31/03/2024</w:t>
            </w:r>
          </w:p>
        </w:tc>
        <w:tc>
          <w:tcPr>
            <w:tcW w:w="1280" w:type="dxa"/>
            <w:tcBorders>
              <w:top w:val="nil"/>
              <w:left w:val="nil"/>
              <w:bottom w:val="nil"/>
              <w:right w:val="nil"/>
            </w:tcBorders>
            <w:shd w:val="clear" w:color="auto" w:fill="auto"/>
            <w:noWrap/>
            <w:vAlign w:val="bottom"/>
            <w:hideMark/>
          </w:tcPr>
          <w:p w14:paraId="1223B8F4"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31/03/2025</w:t>
            </w:r>
          </w:p>
        </w:tc>
        <w:tc>
          <w:tcPr>
            <w:tcW w:w="980" w:type="dxa"/>
            <w:tcBorders>
              <w:top w:val="nil"/>
              <w:left w:val="nil"/>
              <w:bottom w:val="nil"/>
              <w:right w:val="nil"/>
            </w:tcBorders>
            <w:shd w:val="clear" w:color="auto" w:fill="auto"/>
            <w:noWrap/>
            <w:vAlign w:val="bottom"/>
            <w:hideMark/>
          </w:tcPr>
          <w:p w14:paraId="7F7B27F4" w14:textId="1FA41BFC" w:rsidR="00E71C0F" w:rsidRDefault="00E71C0F">
            <w:pPr>
              <w:rPr>
                <w:rFonts w:ascii="Calibri" w:hAnsi="Calibri" w:cs="Calibri"/>
                <w:color w:val="000000"/>
                <w:sz w:val="22"/>
                <w:szCs w:val="22"/>
              </w:rPr>
            </w:pPr>
            <w:r>
              <w:rPr>
                <w:rFonts w:ascii="Calibri" w:hAnsi="Calibri" w:cs="Calibri"/>
                <w:color w:val="000000"/>
                <w:sz w:val="22"/>
                <w:szCs w:val="22"/>
              </w:rPr>
              <w:t>30/6/25</w:t>
            </w:r>
          </w:p>
        </w:tc>
      </w:tr>
      <w:tr w:rsidR="00E71C0F" w14:paraId="455B0767" w14:textId="77777777" w:rsidTr="00E71C0F">
        <w:trPr>
          <w:trHeight w:val="288"/>
        </w:trPr>
        <w:tc>
          <w:tcPr>
            <w:tcW w:w="2120" w:type="dxa"/>
            <w:tcBorders>
              <w:top w:val="nil"/>
              <w:left w:val="nil"/>
              <w:bottom w:val="nil"/>
              <w:right w:val="nil"/>
            </w:tcBorders>
            <w:shd w:val="clear" w:color="auto" w:fill="auto"/>
            <w:noWrap/>
            <w:vAlign w:val="bottom"/>
            <w:hideMark/>
          </w:tcPr>
          <w:p w14:paraId="71172127" w14:textId="77777777" w:rsidR="00E71C0F" w:rsidRDefault="00E71C0F">
            <w:pPr>
              <w:rPr>
                <w:rFonts w:ascii="Calibri" w:hAnsi="Calibri" w:cs="Calibri"/>
                <w:color w:val="000000"/>
                <w:sz w:val="22"/>
                <w:szCs w:val="22"/>
              </w:rPr>
            </w:pPr>
            <w:r>
              <w:rPr>
                <w:rFonts w:ascii="Calibri" w:hAnsi="Calibri" w:cs="Calibri"/>
                <w:color w:val="000000"/>
                <w:sz w:val="22"/>
                <w:szCs w:val="22"/>
              </w:rPr>
              <w:t>Cil reserves</w:t>
            </w:r>
          </w:p>
        </w:tc>
        <w:tc>
          <w:tcPr>
            <w:tcW w:w="1420" w:type="dxa"/>
            <w:tcBorders>
              <w:top w:val="nil"/>
              <w:left w:val="nil"/>
              <w:bottom w:val="nil"/>
              <w:right w:val="nil"/>
            </w:tcBorders>
            <w:shd w:val="clear" w:color="auto" w:fill="auto"/>
            <w:noWrap/>
            <w:vAlign w:val="bottom"/>
            <w:hideMark/>
          </w:tcPr>
          <w:p w14:paraId="03FC182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26609</w:t>
            </w:r>
          </w:p>
        </w:tc>
        <w:tc>
          <w:tcPr>
            <w:tcW w:w="1278" w:type="dxa"/>
            <w:tcBorders>
              <w:top w:val="nil"/>
              <w:left w:val="nil"/>
              <w:bottom w:val="nil"/>
              <w:right w:val="nil"/>
            </w:tcBorders>
            <w:shd w:val="clear" w:color="auto" w:fill="auto"/>
            <w:noWrap/>
            <w:vAlign w:val="bottom"/>
            <w:hideMark/>
          </w:tcPr>
          <w:p w14:paraId="79364615"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26189</w:t>
            </w:r>
          </w:p>
        </w:tc>
        <w:tc>
          <w:tcPr>
            <w:tcW w:w="1280" w:type="dxa"/>
            <w:tcBorders>
              <w:top w:val="nil"/>
              <w:left w:val="nil"/>
              <w:bottom w:val="nil"/>
              <w:right w:val="nil"/>
            </w:tcBorders>
            <w:shd w:val="clear" w:color="auto" w:fill="auto"/>
            <w:noWrap/>
            <w:vAlign w:val="bottom"/>
            <w:hideMark/>
          </w:tcPr>
          <w:p w14:paraId="322B9841"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25661</w:t>
            </w:r>
          </w:p>
        </w:tc>
        <w:tc>
          <w:tcPr>
            <w:tcW w:w="980" w:type="dxa"/>
            <w:tcBorders>
              <w:top w:val="nil"/>
              <w:left w:val="nil"/>
              <w:bottom w:val="nil"/>
              <w:right w:val="nil"/>
            </w:tcBorders>
            <w:shd w:val="clear" w:color="auto" w:fill="auto"/>
            <w:noWrap/>
            <w:vAlign w:val="bottom"/>
            <w:hideMark/>
          </w:tcPr>
          <w:p w14:paraId="4D7CBC92"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49611</w:t>
            </w:r>
          </w:p>
        </w:tc>
      </w:tr>
      <w:tr w:rsidR="00E71C0F" w14:paraId="3C20F689" w14:textId="77777777" w:rsidTr="00E71C0F">
        <w:trPr>
          <w:trHeight w:val="288"/>
        </w:trPr>
        <w:tc>
          <w:tcPr>
            <w:tcW w:w="2120" w:type="dxa"/>
            <w:tcBorders>
              <w:top w:val="nil"/>
              <w:left w:val="nil"/>
              <w:bottom w:val="nil"/>
              <w:right w:val="nil"/>
            </w:tcBorders>
            <w:shd w:val="clear" w:color="auto" w:fill="auto"/>
            <w:noWrap/>
            <w:vAlign w:val="bottom"/>
            <w:hideMark/>
          </w:tcPr>
          <w:p w14:paraId="5037D681" w14:textId="77777777" w:rsidR="00E71C0F" w:rsidRDefault="00E71C0F">
            <w:pPr>
              <w:rPr>
                <w:rFonts w:ascii="Calibri" w:hAnsi="Calibri" w:cs="Calibri"/>
                <w:color w:val="000000"/>
                <w:sz w:val="22"/>
                <w:szCs w:val="22"/>
              </w:rPr>
            </w:pPr>
            <w:r>
              <w:rPr>
                <w:rFonts w:ascii="Calibri" w:hAnsi="Calibri" w:cs="Calibri"/>
                <w:color w:val="000000"/>
                <w:sz w:val="22"/>
                <w:szCs w:val="22"/>
              </w:rPr>
              <w:t xml:space="preserve">general </w:t>
            </w:r>
          </w:p>
        </w:tc>
        <w:tc>
          <w:tcPr>
            <w:tcW w:w="1420" w:type="dxa"/>
            <w:tcBorders>
              <w:top w:val="nil"/>
              <w:left w:val="nil"/>
              <w:bottom w:val="nil"/>
              <w:right w:val="nil"/>
            </w:tcBorders>
            <w:shd w:val="clear" w:color="auto" w:fill="auto"/>
            <w:noWrap/>
            <w:vAlign w:val="bottom"/>
            <w:hideMark/>
          </w:tcPr>
          <w:p w14:paraId="23C3C56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2110</w:t>
            </w:r>
          </w:p>
        </w:tc>
        <w:tc>
          <w:tcPr>
            <w:tcW w:w="1278" w:type="dxa"/>
            <w:tcBorders>
              <w:top w:val="nil"/>
              <w:left w:val="nil"/>
              <w:bottom w:val="nil"/>
              <w:right w:val="nil"/>
            </w:tcBorders>
            <w:shd w:val="clear" w:color="auto" w:fill="auto"/>
            <w:noWrap/>
            <w:vAlign w:val="bottom"/>
            <w:hideMark/>
          </w:tcPr>
          <w:p w14:paraId="2877C732"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2846</w:t>
            </w:r>
          </w:p>
        </w:tc>
        <w:tc>
          <w:tcPr>
            <w:tcW w:w="1280" w:type="dxa"/>
            <w:tcBorders>
              <w:top w:val="nil"/>
              <w:left w:val="nil"/>
              <w:bottom w:val="nil"/>
              <w:right w:val="nil"/>
            </w:tcBorders>
            <w:shd w:val="clear" w:color="auto" w:fill="auto"/>
            <w:noWrap/>
            <w:vAlign w:val="bottom"/>
            <w:hideMark/>
          </w:tcPr>
          <w:p w14:paraId="1621A268"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2617</w:t>
            </w:r>
          </w:p>
        </w:tc>
        <w:tc>
          <w:tcPr>
            <w:tcW w:w="980" w:type="dxa"/>
            <w:tcBorders>
              <w:top w:val="nil"/>
              <w:left w:val="nil"/>
              <w:bottom w:val="nil"/>
              <w:right w:val="nil"/>
            </w:tcBorders>
            <w:shd w:val="clear" w:color="auto" w:fill="auto"/>
            <w:noWrap/>
            <w:vAlign w:val="bottom"/>
            <w:hideMark/>
          </w:tcPr>
          <w:p w14:paraId="23603012"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5351</w:t>
            </w:r>
          </w:p>
        </w:tc>
      </w:tr>
      <w:tr w:rsidR="00E71C0F" w14:paraId="0AD74375" w14:textId="77777777" w:rsidTr="00E71C0F">
        <w:trPr>
          <w:trHeight w:val="288"/>
        </w:trPr>
        <w:tc>
          <w:tcPr>
            <w:tcW w:w="2120" w:type="dxa"/>
            <w:tcBorders>
              <w:top w:val="nil"/>
              <w:left w:val="nil"/>
              <w:bottom w:val="nil"/>
              <w:right w:val="nil"/>
            </w:tcBorders>
            <w:shd w:val="clear" w:color="auto" w:fill="auto"/>
            <w:noWrap/>
            <w:vAlign w:val="bottom"/>
            <w:hideMark/>
          </w:tcPr>
          <w:p w14:paraId="579EB0FF" w14:textId="77777777" w:rsidR="00E71C0F" w:rsidRDefault="00E71C0F">
            <w:pPr>
              <w:rPr>
                <w:rFonts w:ascii="Calibri" w:hAnsi="Calibri" w:cs="Calibri"/>
                <w:color w:val="000000"/>
                <w:sz w:val="22"/>
                <w:szCs w:val="22"/>
              </w:rPr>
            </w:pPr>
            <w:r>
              <w:rPr>
                <w:rFonts w:ascii="Calibri" w:hAnsi="Calibri" w:cs="Calibri"/>
                <w:color w:val="000000"/>
                <w:sz w:val="22"/>
                <w:szCs w:val="22"/>
              </w:rPr>
              <w:t>precept reserves</w:t>
            </w:r>
          </w:p>
        </w:tc>
        <w:tc>
          <w:tcPr>
            <w:tcW w:w="1420" w:type="dxa"/>
            <w:tcBorders>
              <w:top w:val="nil"/>
              <w:left w:val="nil"/>
              <w:bottom w:val="nil"/>
              <w:right w:val="nil"/>
            </w:tcBorders>
            <w:shd w:val="clear" w:color="auto" w:fill="auto"/>
            <w:noWrap/>
            <w:vAlign w:val="bottom"/>
            <w:hideMark/>
          </w:tcPr>
          <w:p w14:paraId="1EB9C574"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4000</w:t>
            </w:r>
          </w:p>
        </w:tc>
        <w:tc>
          <w:tcPr>
            <w:tcW w:w="1278" w:type="dxa"/>
            <w:tcBorders>
              <w:top w:val="nil"/>
              <w:left w:val="nil"/>
              <w:bottom w:val="nil"/>
              <w:right w:val="nil"/>
            </w:tcBorders>
            <w:shd w:val="clear" w:color="auto" w:fill="auto"/>
            <w:noWrap/>
            <w:vAlign w:val="bottom"/>
            <w:hideMark/>
          </w:tcPr>
          <w:p w14:paraId="57D8C0C4"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4000</w:t>
            </w:r>
          </w:p>
        </w:tc>
        <w:tc>
          <w:tcPr>
            <w:tcW w:w="1280" w:type="dxa"/>
            <w:tcBorders>
              <w:top w:val="nil"/>
              <w:left w:val="nil"/>
              <w:bottom w:val="nil"/>
              <w:right w:val="nil"/>
            </w:tcBorders>
            <w:shd w:val="clear" w:color="auto" w:fill="auto"/>
            <w:noWrap/>
            <w:vAlign w:val="bottom"/>
            <w:hideMark/>
          </w:tcPr>
          <w:p w14:paraId="3167FFF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4350</w:t>
            </w:r>
          </w:p>
        </w:tc>
        <w:tc>
          <w:tcPr>
            <w:tcW w:w="980" w:type="dxa"/>
            <w:tcBorders>
              <w:top w:val="nil"/>
              <w:left w:val="nil"/>
              <w:bottom w:val="nil"/>
              <w:right w:val="nil"/>
            </w:tcBorders>
            <w:shd w:val="clear" w:color="auto" w:fill="auto"/>
            <w:noWrap/>
            <w:vAlign w:val="bottom"/>
            <w:hideMark/>
          </w:tcPr>
          <w:p w14:paraId="7DD260C4"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4350</w:t>
            </w:r>
          </w:p>
        </w:tc>
      </w:tr>
      <w:tr w:rsidR="00E71C0F" w14:paraId="17591D31" w14:textId="77777777" w:rsidTr="00E71C0F">
        <w:trPr>
          <w:trHeight w:val="288"/>
        </w:trPr>
        <w:tc>
          <w:tcPr>
            <w:tcW w:w="2120" w:type="dxa"/>
            <w:tcBorders>
              <w:top w:val="nil"/>
              <w:left w:val="nil"/>
              <w:bottom w:val="nil"/>
              <w:right w:val="nil"/>
            </w:tcBorders>
            <w:shd w:val="clear" w:color="auto" w:fill="auto"/>
            <w:noWrap/>
            <w:vAlign w:val="bottom"/>
            <w:hideMark/>
          </w:tcPr>
          <w:p w14:paraId="7F43838A" w14:textId="77777777" w:rsidR="00E71C0F" w:rsidRDefault="00E71C0F">
            <w:pPr>
              <w:rPr>
                <w:rFonts w:ascii="Calibri" w:hAnsi="Calibri" w:cs="Calibri"/>
                <w:color w:val="000000"/>
                <w:sz w:val="22"/>
                <w:szCs w:val="22"/>
              </w:rPr>
            </w:pPr>
            <w:r>
              <w:rPr>
                <w:rFonts w:ascii="Calibri" w:hAnsi="Calibri" w:cs="Calibri"/>
                <w:color w:val="000000"/>
                <w:sz w:val="22"/>
                <w:szCs w:val="22"/>
              </w:rPr>
              <w:t xml:space="preserve">events </w:t>
            </w:r>
          </w:p>
        </w:tc>
        <w:tc>
          <w:tcPr>
            <w:tcW w:w="1420" w:type="dxa"/>
            <w:tcBorders>
              <w:top w:val="nil"/>
              <w:left w:val="nil"/>
              <w:bottom w:val="nil"/>
              <w:right w:val="nil"/>
            </w:tcBorders>
            <w:shd w:val="clear" w:color="auto" w:fill="auto"/>
            <w:noWrap/>
            <w:vAlign w:val="bottom"/>
            <w:hideMark/>
          </w:tcPr>
          <w:p w14:paraId="2E314464"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90</w:t>
            </w:r>
          </w:p>
        </w:tc>
        <w:tc>
          <w:tcPr>
            <w:tcW w:w="1278" w:type="dxa"/>
            <w:tcBorders>
              <w:top w:val="nil"/>
              <w:left w:val="nil"/>
              <w:bottom w:val="nil"/>
              <w:right w:val="nil"/>
            </w:tcBorders>
            <w:shd w:val="clear" w:color="auto" w:fill="auto"/>
            <w:noWrap/>
            <w:vAlign w:val="bottom"/>
            <w:hideMark/>
          </w:tcPr>
          <w:p w14:paraId="331986B9"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90</w:t>
            </w:r>
          </w:p>
        </w:tc>
        <w:tc>
          <w:tcPr>
            <w:tcW w:w="1280" w:type="dxa"/>
            <w:tcBorders>
              <w:top w:val="nil"/>
              <w:left w:val="nil"/>
              <w:bottom w:val="nil"/>
              <w:right w:val="nil"/>
            </w:tcBorders>
            <w:shd w:val="clear" w:color="auto" w:fill="auto"/>
            <w:noWrap/>
            <w:vAlign w:val="bottom"/>
            <w:hideMark/>
          </w:tcPr>
          <w:p w14:paraId="75522B3D"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90</w:t>
            </w:r>
          </w:p>
        </w:tc>
        <w:tc>
          <w:tcPr>
            <w:tcW w:w="980" w:type="dxa"/>
            <w:tcBorders>
              <w:top w:val="nil"/>
              <w:left w:val="nil"/>
              <w:bottom w:val="nil"/>
              <w:right w:val="nil"/>
            </w:tcBorders>
            <w:shd w:val="clear" w:color="auto" w:fill="auto"/>
            <w:noWrap/>
            <w:vAlign w:val="bottom"/>
            <w:hideMark/>
          </w:tcPr>
          <w:p w14:paraId="6C51C0AA"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90</w:t>
            </w:r>
          </w:p>
        </w:tc>
      </w:tr>
      <w:tr w:rsidR="00E71C0F" w14:paraId="43C7B439" w14:textId="77777777" w:rsidTr="00E71C0F">
        <w:trPr>
          <w:trHeight w:val="288"/>
        </w:trPr>
        <w:tc>
          <w:tcPr>
            <w:tcW w:w="2120" w:type="dxa"/>
            <w:tcBorders>
              <w:top w:val="nil"/>
              <w:left w:val="nil"/>
              <w:bottom w:val="nil"/>
              <w:right w:val="nil"/>
            </w:tcBorders>
            <w:shd w:val="clear" w:color="auto" w:fill="auto"/>
            <w:noWrap/>
            <w:vAlign w:val="bottom"/>
            <w:hideMark/>
          </w:tcPr>
          <w:p w14:paraId="50C195C6" w14:textId="77777777" w:rsidR="00E71C0F" w:rsidRDefault="00E71C0F">
            <w:pPr>
              <w:rPr>
                <w:rFonts w:ascii="Calibri" w:hAnsi="Calibri" w:cs="Calibri"/>
                <w:color w:val="000000"/>
                <w:sz w:val="22"/>
                <w:szCs w:val="22"/>
              </w:rPr>
            </w:pPr>
            <w:r>
              <w:rPr>
                <w:rFonts w:ascii="Calibri" w:hAnsi="Calibri" w:cs="Calibri"/>
                <w:color w:val="000000"/>
                <w:sz w:val="22"/>
                <w:szCs w:val="22"/>
              </w:rPr>
              <w:t>assets</w:t>
            </w:r>
          </w:p>
        </w:tc>
        <w:tc>
          <w:tcPr>
            <w:tcW w:w="1420" w:type="dxa"/>
            <w:tcBorders>
              <w:top w:val="nil"/>
              <w:left w:val="nil"/>
              <w:bottom w:val="nil"/>
              <w:right w:val="nil"/>
            </w:tcBorders>
            <w:shd w:val="clear" w:color="auto" w:fill="auto"/>
            <w:noWrap/>
            <w:vAlign w:val="bottom"/>
            <w:hideMark/>
          </w:tcPr>
          <w:p w14:paraId="40B598F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300</w:t>
            </w:r>
          </w:p>
        </w:tc>
        <w:tc>
          <w:tcPr>
            <w:tcW w:w="1278" w:type="dxa"/>
            <w:tcBorders>
              <w:top w:val="nil"/>
              <w:left w:val="nil"/>
              <w:bottom w:val="nil"/>
              <w:right w:val="nil"/>
            </w:tcBorders>
            <w:shd w:val="clear" w:color="auto" w:fill="auto"/>
            <w:noWrap/>
            <w:vAlign w:val="bottom"/>
            <w:hideMark/>
          </w:tcPr>
          <w:p w14:paraId="11B91624"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500</w:t>
            </w:r>
          </w:p>
        </w:tc>
        <w:tc>
          <w:tcPr>
            <w:tcW w:w="1280" w:type="dxa"/>
            <w:tcBorders>
              <w:top w:val="nil"/>
              <w:left w:val="nil"/>
              <w:bottom w:val="nil"/>
              <w:right w:val="nil"/>
            </w:tcBorders>
            <w:shd w:val="clear" w:color="auto" w:fill="auto"/>
            <w:noWrap/>
            <w:vAlign w:val="bottom"/>
            <w:hideMark/>
          </w:tcPr>
          <w:p w14:paraId="04932C96"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700</w:t>
            </w:r>
          </w:p>
        </w:tc>
        <w:tc>
          <w:tcPr>
            <w:tcW w:w="980" w:type="dxa"/>
            <w:tcBorders>
              <w:top w:val="nil"/>
              <w:left w:val="nil"/>
              <w:bottom w:val="nil"/>
              <w:right w:val="nil"/>
            </w:tcBorders>
            <w:shd w:val="clear" w:color="auto" w:fill="auto"/>
            <w:noWrap/>
            <w:vAlign w:val="bottom"/>
            <w:hideMark/>
          </w:tcPr>
          <w:p w14:paraId="1D22313D"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700</w:t>
            </w:r>
          </w:p>
        </w:tc>
      </w:tr>
      <w:tr w:rsidR="00E71C0F" w14:paraId="4A4FBBD7" w14:textId="77777777" w:rsidTr="00E71C0F">
        <w:trPr>
          <w:trHeight w:val="288"/>
        </w:trPr>
        <w:tc>
          <w:tcPr>
            <w:tcW w:w="2120" w:type="dxa"/>
            <w:tcBorders>
              <w:top w:val="nil"/>
              <w:left w:val="nil"/>
              <w:bottom w:val="nil"/>
              <w:right w:val="nil"/>
            </w:tcBorders>
            <w:shd w:val="clear" w:color="auto" w:fill="auto"/>
            <w:noWrap/>
            <w:vAlign w:val="bottom"/>
            <w:hideMark/>
          </w:tcPr>
          <w:p w14:paraId="5F59B7FC" w14:textId="77777777" w:rsidR="00E71C0F" w:rsidRDefault="00E71C0F">
            <w:pPr>
              <w:rPr>
                <w:rFonts w:ascii="Calibri" w:hAnsi="Calibri" w:cs="Calibri"/>
                <w:color w:val="000000"/>
                <w:sz w:val="22"/>
                <w:szCs w:val="22"/>
              </w:rPr>
            </w:pPr>
            <w:r>
              <w:rPr>
                <w:rFonts w:ascii="Calibri" w:hAnsi="Calibri" w:cs="Calibri"/>
                <w:color w:val="000000"/>
                <w:sz w:val="22"/>
                <w:szCs w:val="22"/>
              </w:rPr>
              <w:t>speed reduction</w:t>
            </w:r>
          </w:p>
        </w:tc>
        <w:tc>
          <w:tcPr>
            <w:tcW w:w="1420" w:type="dxa"/>
            <w:tcBorders>
              <w:top w:val="nil"/>
              <w:left w:val="nil"/>
              <w:bottom w:val="nil"/>
              <w:right w:val="nil"/>
            </w:tcBorders>
            <w:shd w:val="clear" w:color="auto" w:fill="auto"/>
            <w:noWrap/>
            <w:vAlign w:val="bottom"/>
            <w:hideMark/>
          </w:tcPr>
          <w:p w14:paraId="6DA1AC4A" w14:textId="77777777" w:rsidR="00E71C0F" w:rsidRDefault="00E71C0F">
            <w:pPr>
              <w:rPr>
                <w:sz w:val="20"/>
                <w:szCs w:val="20"/>
              </w:rPr>
            </w:pPr>
          </w:p>
        </w:tc>
        <w:tc>
          <w:tcPr>
            <w:tcW w:w="1278" w:type="dxa"/>
            <w:tcBorders>
              <w:top w:val="nil"/>
              <w:left w:val="nil"/>
              <w:bottom w:val="nil"/>
              <w:right w:val="nil"/>
            </w:tcBorders>
            <w:shd w:val="clear" w:color="auto" w:fill="auto"/>
            <w:noWrap/>
            <w:vAlign w:val="bottom"/>
            <w:hideMark/>
          </w:tcPr>
          <w:p w14:paraId="6E5B7BC8"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200</w:t>
            </w:r>
          </w:p>
        </w:tc>
        <w:tc>
          <w:tcPr>
            <w:tcW w:w="1280" w:type="dxa"/>
            <w:tcBorders>
              <w:top w:val="nil"/>
              <w:left w:val="nil"/>
              <w:bottom w:val="nil"/>
              <w:right w:val="nil"/>
            </w:tcBorders>
            <w:shd w:val="clear" w:color="auto" w:fill="auto"/>
            <w:noWrap/>
            <w:vAlign w:val="bottom"/>
            <w:hideMark/>
          </w:tcPr>
          <w:p w14:paraId="46A88CE2"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200</w:t>
            </w:r>
          </w:p>
        </w:tc>
        <w:tc>
          <w:tcPr>
            <w:tcW w:w="980" w:type="dxa"/>
            <w:tcBorders>
              <w:top w:val="nil"/>
              <w:left w:val="nil"/>
              <w:bottom w:val="nil"/>
              <w:right w:val="nil"/>
            </w:tcBorders>
            <w:shd w:val="clear" w:color="auto" w:fill="auto"/>
            <w:noWrap/>
            <w:vAlign w:val="bottom"/>
            <w:hideMark/>
          </w:tcPr>
          <w:p w14:paraId="4B31A33A"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200</w:t>
            </w:r>
          </w:p>
        </w:tc>
      </w:tr>
      <w:tr w:rsidR="00E71C0F" w14:paraId="5682D4E8" w14:textId="77777777" w:rsidTr="00E71C0F">
        <w:trPr>
          <w:trHeight w:val="300"/>
        </w:trPr>
        <w:tc>
          <w:tcPr>
            <w:tcW w:w="2120" w:type="dxa"/>
            <w:tcBorders>
              <w:top w:val="nil"/>
              <w:left w:val="nil"/>
              <w:bottom w:val="nil"/>
              <w:right w:val="nil"/>
            </w:tcBorders>
            <w:shd w:val="clear" w:color="auto" w:fill="auto"/>
            <w:noWrap/>
            <w:vAlign w:val="bottom"/>
            <w:hideMark/>
          </w:tcPr>
          <w:p w14:paraId="6FE603CA" w14:textId="77777777" w:rsidR="00E71C0F" w:rsidRDefault="00E71C0F">
            <w:pPr>
              <w:rPr>
                <w:rFonts w:ascii="Calibri" w:hAnsi="Calibri" w:cs="Calibri"/>
                <w:b/>
                <w:bCs/>
                <w:color w:val="000000"/>
                <w:sz w:val="22"/>
                <w:szCs w:val="22"/>
              </w:rPr>
            </w:pPr>
            <w:r>
              <w:rPr>
                <w:rFonts w:ascii="Calibri" w:hAnsi="Calibri" w:cs="Calibri"/>
                <w:b/>
                <w:bCs/>
                <w:color w:val="000000"/>
                <w:sz w:val="22"/>
                <w:szCs w:val="22"/>
              </w:rPr>
              <w:t xml:space="preserve">bank balance </w:t>
            </w:r>
          </w:p>
        </w:tc>
        <w:tc>
          <w:tcPr>
            <w:tcW w:w="1420" w:type="dxa"/>
            <w:tcBorders>
              <w:top w:val="single" w:sz="4" w:space="0" w:color="auto"/>
              <w:left w:val="nil"/>
              <w:bottom w:val="single" w:sz="4" w:space="0" w:color="auto"/>
              <w:right w:val="nil"/>
            </w:tcBorders>
            <w:shd w:val="clear" w:color="auto" w:fill="auto"/>
            <w:noWrap/>
            <w:vAlign w:val="bottom"/>
            <w:hideMark/>
          </w:tcPr>
          <w:p w14:paraId="33A67B7D"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33109</w:t>
            </w:r>
          </w:p>
        </w:tc>
        <w:tc>
          <w:tcPr>
            <w:tcW w:w="1278" w:type="dxa"/>
            <w:tcBorders>
              <w:top w:val="single" w:sz="4" w:space="0" w:color="auto"/>
              <w:left w:val="nil"/>
              <w:bottom w:val="single" w:sz="4" w:space="0" w:color="auto"/>
              <w:right w:val="nil"/>
            </w:tcBorders>
            <w:shd w:val="clear" w:color="auto" w:fill="auto"/>
            <w:noWrap/>
            <w:vAlign w:val="bottom"/>
            <w:hideMark/>
          </w:tcPr>
          <w:p w14:paraId="14DC45C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33825</w:t>
            </w:r>
          </w:p>
        </w:tc>
        <w:tc>
          <w:tcPr>
            <w:tcW w:w="1280" w:type="dxa"/>
            <w:tcBorders>
              <w:top w:val="single" w:sz="4" w:space="0" w:color="auto"/>
              <w:left w:val="nil"/>
              <w:bottom w:val="single" w:sz="4" w:space="0" w:color="auto"/>
              <w:right w:val="nil"/>
            </w:tcBorders>
            <w:shd w:val="clear" w:color="auto" w:fill="auto"/>
            <w:noWrap/>
            <w:vAlign w:val="bottom"/>
            <w:hideMark/>
          </w:tcPr>
          <w:p w14:paraId="616C9A55"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33618</w:t>
            </w:r>
          </w:p>
        </w:tc>
        <w:tc>
          <w:tcPr>
            <w:tcW w:w="980" w:type="dxa"/>
            <w:tcBorders>
              <w:top w:val="single" w:sz="4" w:space="0" w:color="auto"/>
              <w:left w:val="nil"/>
              <w:bottom w:val="single" w:sz="4" w:space="0" w:color="auto"/>
              <w:right w:val="nil"/>
            </w:tcBorders>
            <w:shd w:val="clear" w:color="auto" w:fill="auto"/>
            <w:noWrap/>
            <w:vAlign w:val="bottom"/>
            <w:hideMark/>
          </w:tcPr>
          <w:p w14:paraId="1E69A8F1"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60302</w:t>
            </w:r>
          </w:p>
        </w:tc>
      </w:tr>
    </w:tbl>
    <w:p w14:paraId="3977CB02" w14:textId="77777777" w:rsidR="00E71C0F" w:rsidRDefault="00E71C0F" w:rsidP="002120AE"/>
    <w:p w14:paraId="4411323D" w14:textId="77777777" w:rsidR="00E71C0F" w:rsidRDefault="00E71C0F" w:rsidP="002120AE"/>
    <w:p w14:paraId="263404AB" w14:textId="77777777" w:rsidR="00E71C0F" w:rsidRDefault="00E71C0F" w:rsidP="002120AE"/>
    <w:p w14:paraId="0ADC625E" w14:textId="77777777" w:rsidR="00E71C0F" w:rsidRDefault="00E71C0F" w:rsidP="002120AE"/>
    <w:p w14:paraId="4999C5F5" w14:textId="77777777" w:rsidR="00E71C0F" w:rsidRDefault="00E71C0F" w:rsidP="002120AE"/>
    <w:p w14:paraId="22EC0AF2" w14:textId="77777777" w:rsidR="00E71C0F" w:rsidRDefault="00E71C0F" w:rsidP="002120AE"/>
    <w:p w14:paraId="6633F844" w14:textId="77777777" w:rsidR="00E71C0F" w:rsidRDefault="00E71C0F" w:rsidP="002120AE"/>
    <w:p w14:paraId="034C5B63" w14:textId="77777777" w:rsidR="00E71C0F" w:rsidRDefault="00E71C0F" w:rsidP="002120AE"/>
    <w:p w14:paraId="65ADF7B0" w14:textId="77777777" w:rsidR="00E71C0F" w:rsidRDefault="00E71C0F" w:rsidP="002120AE"/>
    <w:p w14:paraId="5D0277BA" w14:textId="77777777" w:rsidR="00E71C0F" w:rsidRDefault="00E71C0F" w:rsidP="002120AE"/>
    <w:p w14:paraId="25B2571F" w14:textId="77777777" w:rsidR="00E71C0F" w:rsidRDefault="00E71C0F" w:rsidP="002120AE"/>
    <w:p w14:paraId="32093157" w14:textId="77777777" w:rsidR="00E71C0F" w:rsidRDefault="00E71C0F" w:rsidP="002120AE"/>
    <w:tbl>
      <w:tblPr>
        <w:tblW w:w="10480" w:type="dxa"/>
        <w:tblLook w:val="04A0" w:firstRow="1" w:lastRow="0" w:firstColumn="1" w:lastColumn="0" w:noHBand="0" w:noVBand="1"/>
      </w:tblPr>
      <w:tblGrid>
        <w:gridCol w:w="2120"/>
        <w:gridCol w:w="2120"/>
        <w:gridCol w:w="1400"/>
        <w:gridCol w:w="1300"/>
        <w:gridCol w:w="2120"/>
        <w:gridCol w:w="1420"/>
      </w:tblGrid>
      <w:tr w:rsidR="00E71C0F" w14:paraId="1F62DADD" w14:textId="77777777" w:rsidTr="00E71C0F">
        <w:trPr>
          <w:trHeight w:val="300"/>
        </w:trPr>
        <w:tc>
          <w:tcPr>
            <w:tcW w:w="2120" w:type="dxa"/>
            <w:tcBorders>
              <w:top w:val="single" w:sz="8" w:space="0" w:color="auto"/>
              <w:left w:val="nil"/>
              <w:bottom w:val="single" w:sz="8" w:space="0" w:color="auto"/>
              <w:right w:val="nil"/>
            </w:tcBorders>
            <w:shd w:val="clear" w:color="auto" w:fill="auto"/>
            <w:noWrap/>
            <w:vAlign w:val="center"/>
            <w:hideMark/>
          </w:tcPr>
          <w:p w14:paraId="319A6B97" w14:textId="4301346C" w:rsidR="00E71C0F" w:rsidRDefault="00E71C0F">
            <w:pPr>
              <w:rPr>
                <w:rFonts w:ascii="Calibri" w:hAnsi="Calibri" w:cs="Calibri"/>
                <w:color w:val="000000"/>
                <w:sz w:val="22"/>
                <w:szCs w:val="22"/>
              </w:rPr>
            </w:pPr>
            <w:r>
              <w:rPr>
                <w:rFonts w:ascii="Calibri" w:hAnsi="Calibri" w:cs="Calibri"/>
                <w:color w:val="000000"/>
                <w:sz w:val="22"/>
                <w:szCs w:val="22"/>
              </w:rPr>
              <w:t>CIL</w:t>
            </w:r>
          </w:p>
        </w:tc>
        <w:tc>
          <w:tcPr>
            <w:tcW w:w="2120" w:type="dxa"/>
            <w:tcBorders>
              <w:top w:val="single" w:sz="8" w:space="0" w:color="auto"/>
              <w:left w:val="nil"/>
              <w:bottom w:val="single" w:sz="8" w:space="0" w:color="auto"/>
              <w:right w:val="nil"/>
            </w:tcBorders>
            <w:shd w:val="clear" w:color="auto" w:fill="auto"/>
            <w:noWrap/>
            <w:vAlign w:val="center"/>
            <w:hideMark/>
          </w:tcPr>
          <w:p w14:paraId="0C1E55E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01/04/2023</w:t>
            </w:r>
          </w:p>
        </w:tc>
        <w:tc>
          <w:tcPr>
            <w:tcW w:w="1400" w:type="dxa"/>
            <w:tcBorders>
              <w:top w:val="single" w:sz="8" w:space="0" w:color="auto"/>
              <w:left w:val="nil"/>
              <w:bottom w:val="single" w:sz="8" w:space="0" w:color="auto"/>
              <w:right w:val="nil"/>
            </w:tcBorders>
            <w:shd w:val="clear" w:color="auto" w:fill="auto"/>
            <w:noWrap/>
            <w:vAlign w:val="center"/>
            <w:hideMark/>
          </w:tcPr>
          <w:p w14:paraId="02D139F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01/04/2024</w:t>
            </w:r>
          </w:p>
        </w:tc>
        <w:tc>
          <w:tcPr>
            <w:tcW w:w="1300" w:type="dxa"/>
            <w:tcBorders>
              <w:top w:val="single" w:sz="4" w:space="0" w:color="auto"/>
              <w:left w:val="nil"/>
              <w:bottom w:val="single" w:sz="4" w:space="0" w:color="auto"/>
              <w:right w:val="nil"/>
            </w:tcBorders>
            <w:shd w:val="clear" w:color="auto" w:fill="auto"/>
            <w:noWrap/>
            <w:vAlign w:val="bottom"/>
            <w:hideMark/>
          </w:tcPr>
          <w:p w14:paraId="2FA84B36"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31/08/2024</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5A11BC"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31/03/2025</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14:paraId="28675634" w14:textId="77777777" w:rsidR="00E71C0F" w:rsidRDefault="00E71C0F">
            <w:pPr>
              <w:jc w:val="center"/>
              <w:rPr>
                <w:rFonts w:ascii="Calibri" w:hAnsi="Calibri" w:cs="Calibri"/>
                <w:color w:val="000000"/>
                <w:sz w:val="22"/>
                <w:szCs w:val="22"/>
              </w:rPr>
            </w:pPr>
            <w:r>
              <w:rPr>
                <w:rFonts w:ascii="Calibri" w:hAnsi="Calibri" w:cs="Calibri"/>
                <w:color w:val="000000"/>
                <w:sz w:val="22"/>
                <w:szCs w:val="22"/>
              </w:rPr>
              <w:t>31/03/2026</w:t>
            </w:r>
          </w:p>
        </w:tc>
      </w:tr>
      <w:tr w:rsidR="00E71C0F" w14:paraId="54A362C0" w14:textId="77777777" w:rsidTr="00E71C0F">
        <w:trPr>
          <w:trHeight w:val="288"/>
        </w:trPr>
        <w:tc>
          <w:tcPr>
            <w:tcW w:w="2120" w:type="dxa"/>
            <w:tcBorders>
              <w:top w:val="nil"/>
              <w:left w:val="nil"/>
              <w:bottom w:val="nil"/>
              <w:right w:val="nil"/>
            </w:tcBorders>
            <w:shd w:val="clear" w:color="auto" w:fill="auto"/>
            <w:noWrap/>
            <w:vAlign w:val="center"/>
            <w:hideMark/>
          </w:tcPr>
          <w:p w14:paraId="2E731F30" w14:textId="77777777" w:rsidR="00E71C0F" w:rsidRDefault="00E71C0F">
            <w:pPr>
              <w:rPr>
                <w:rFonts w:ascii="Calibri" w:hAnsi="Calibri" w:cs="Calibri"/>
                <w:color w:val="000000"/>
                <w:sz w:val="22"/>
                <w:szCs w:val="22"/>
              </w:rPr>
            </w:pPr>
            <w:r>
              <w:rPr>
                <w:rFonts w:ascii="Calibri" w:hAnsi="Calibri" w:cs="Calibri"/>
                <w:color w:val="000000"/>
                <w:sz w:val="22"/>
                <w:szCs w:val="22"/>
              </w:rPr>
              <w:t>ringfenced</w:t>
            </w:r>
          </w:p>
        </w:tc>
        <w:tc>
          <w:tcPr>
            <w:tcW w:w="2120" w:type="dxa"/>
            <w:tcBorders>
              <w:top w:val="nil"/>
              <w:left w:val="nil"/>
              <w:bottom w:val="nil"/>
              <w:right w:val="nil"/>
            </w:tcBorders>
            <w:shd w:val="clear" w:color="auto" w:fill="auto"/>
            <w:noWrap/>
            <w:vAlign w:val="center"/>
            <w:hideMark/>
          </w:tcPr>
          <w:p w14:paraId="1180322E" w14:textId="77777777" w:rsidR="00E71C0F" w:rsidRDefault="00E71C0F">
            <w:pPr>
              <w:rPr>
                <w:rFonts w:ascii="Calibri" w:hAnsi="Calibri" w:cs="Calibri"/>
                <w:color w:val="000000"/>
                <w:sz w:val="22"/>
                <w:szCs w:val="22"/>
              </w:rPr>
            </w:pPr>
            <w:r>
              <w:rPr>
                <w:rFonts w:ascii="Calibri" w:hAnsi="Calibri" w:cs="Calibri"/>
                <w:color w:val="000000"/>
                <w:sz w:val="22"/>
                <w:szCs w:val="22"/>
              </w:rPr>
              <w:t>PROW</w:t>
            </w:r>
          </w:p>
        </w:tc>
        <w:tc>
          <w:tcPr>
            <w:tcW w:w="1400" w:type="dxa"/>
            <w:tcBorders>
              <w:top w:val="nil"/>
              <w:left w:val="nil"/>
              <w:bottom w:val="nil"/>
              <w:right w:val="nil"/>
            </w:tcBorders>
            <w:shd w:val="clear" w:color="auto" w:fill="auto"/>
            <w:noWrap/>
            <w:vAlign w:val="center"/>
            <w:hideMark/>
          </w:tcPr>
          <w:p w14:paraId="7E11DBF5"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-3000</w:t>
            </w:r>
          </w:p>
        </w:tc>
        <w:tc>
          <w:tcPr>
            <w:tcW w:w="1300" w:type="dxa"/>
            <w:tcBorders>
              <w:top w:val="nil"/>
              <w:left w:val="nil"/>
              <w:bottom w:val="nil"/>
              <w:right w:val="nil"/>
            </w:tcBorders>
            <w:shd w:val="clear" w:color="auto" w:fill="auto"/>
            <w:noWrap/>
            <w:vAlign w:val="center"/>
            <w:hideMark/>
          </w:tcPr>
          <w:p w14:paraId="0E3050A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-3000</w:t>
            </w:r>
          </w:p>
        </w:tc>
        <w:tc>
          <w:tcPr>
            <w:tcW w:w="2120" w:type="dxa"/>
            <w:tcBorders>
              <w:top w:val="nil"/>
              <w:left w:val="nil"/>
              <w:bottom w:val="nil"/>
              <w:right w:val="nil"/>
            </w:tcBorders>
            <w:shd w:val="clear" w:color="auto" w:fill="auto"/>
            <w:noWrap/>
            <w:vAlign w:val="bottom"/>
            <w:hideMark/>
          </w:tcPr>
          <w:p w14:paraId="6E91BF19"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-2472</w:t>
            </w:r>
          </w:p>
        </w:tc>
        <w:tc>
          <w:tcPr>
            <w:tcW w:w="1420" w:type="dxa"/>
            <w:tcBorders>
              <w:top w:val="single" w:sz="4" w:space="0" w:color="auto"/>
              <w:left w:val="nil"/>
              <w:bottom w:val="nil"/>
              <w:right w:val="nil"/>
            </w:tcBorders>
            <w:shd w:val="clear" w:color="auto" w:fill="auto"/>
            <w:noWrap/>
            <w:vAlign w:val="bottom"/>
            <w:hideMark/>
          </w:tcPr>
          <w:p w14:paraId="685D0C07" w14:textId="77777777" w:rsidR="00E71C0F" w:rsidRDefault="00E71C0F">
            <w:pPr>
              <w:jc w:val="right"/>
              <w:rPr>
                <w:rFonts w:ascii="Calibri" w:hAnsi="Calibri" w:cs="Calibri"/>
                <w:color w:val="000000"/>
                <w:sz w:val="22"/>
                <w:szCs w:val="22"/>
              </w:rPr>
            </w:pPr>
          </w:p>
        </w:tc>
      </w:tr>
      <w:tr w:rsidR="00E71C0F" w14:paraId="3A44AC3A" w14:textId="77777777" w:rsidTr="00E71C0F">
        <w:trPr>
          <w:trHeight w:val="288"/>
        </w:trPr>
        <w:tc>
          <w:tcPr>
            <w:tcW w:w="2120" w:type="dxa"/>
            <w:tcBorders>
              <w:top w:val="nil"/>
              <w:left w:val="nil"/>
              <w:bottom w:val="nil"/>
              <w:right w:val="nil"/>
            </w:tcBorders>
            <w:shd w:val="clear" w:color="auto" w:fill="auto"/>
            <w:noWrap/>
            <w:vAlign w:val="bottom"/>
            <w:hideMark/>
          </w:tcPr>
          <w:p w14:paraId="1B104368" w14:textId="77777777" w:rsidR="00E71C0F" w:rsidRDefault="00E71C0F">
            <w:pPr>
              <w:jc w:val="center"/>
              <w:rPr>
                <w:sz w:val="20"/>
                <w:szCs w:val="20"/>
              </w:rPr>
            </w:pPr>
          </w:p>
        </w:tc>
        <w:tc>
          <w:tcPr>
            <w:tcW w:w="2120" w:type="dxa"/>
            <w:tcBorders>
              <w:top w:val="nil"/>
              <w:left w:val="nil"/>
              <w:bottom w:val="nil"/>
              <w:right w:val="nil"/>
            </w:tcBorders>
            <w:shd w:val="clear" w:color="auto" w:fill="auto"/>
            <w:noWrap/>
            <w:vAlign w:val="center"/>
            <w:hideMark/>
          </w:tcPr>
          <w:p w14:paraId="59F6B696" w14:textId="77777777" w:rsidR="00E71C0F" w:rsidRDefault="00E71C0F">
            <w:pPr>
              <w:rPr>
                <w:rFonts w:ascii="Calibri" w:hAnsi="Calibri" w:cs="Calibri"/>
                <w:color w:val="000000"/>
                <w:sz w:val="22"/>
                <w:szCs w:val="22"/>
              </w:rPr>
            </w:pPr>
            <w:r>
              <w:rPr>
                <w:rFonts w:ascii="Calibri" w:hAnsi="Calibri" w:cs="Calibri"/>
                <w:color w:val="000000"/>
                <w:sz w:val="22"/>
                <w:szCs w:val="22"/>
              </w:rPr>
              <w:t xml:space="preserve">TRO </w:t>
            </w:r>
            <w:proofErr w:type="spellStart"/>
            <w:r>
              <w:rPr>
                <w:rFonts w:ascii="Calibri" w:hAnsi="Calibri" w:cs="Calibri"/>
                <w:color w:val="000000"/>
                <w:sz w:val="22"/>
                <w:szCs w:val="22"/>
              </w:rPr>
              <w:t>feesibility</w:t>
            </w:r>
            <w:proofErr w:type="spellEnd"/>
          </w:p>
        </w:tc>
        <w:tc>
          <w:tcPr>
            <w:tcW w:w="1400" w:type="dxa"/>
            <w:tcBorders>
              <w:top w:val="nil"/>
              <w:left w:val="nil"/>
              <w:bottom w:val="nil"/>
              <w:right w:val="nil"/>
            </w:tcBorders>
            <w:shd w:val="clear" w:color="auto" w:fill="auto"/>
            <w:noWrap/>
            <w:vAlign w:val="center"/>
            <w:hideMark/>
          </w:tcPr>
          <w:p w14:paraId="68C76F1B"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-2000</w:t>
            </w:r>
          </w:p>
        </w:tc>
        <w:tc>
          <w:tcPr>
            <w:tcW w:w="1300" w:type="dxa"/>
            <w:tcBorders>
              <w:top w:val="nil"/>
              <w:left w:val="nil"/>
              <w:bottom w:val="nil"/>
              <w:right w:val="nil"/>
            </w:tcBorders>
            <w:shd w:val="clear" w:color="auto" w:fill="auto"/>
            <w:noWrap/>
            <w:vAlign w:val="center"/>
            <w:hideMark/>
          </w:tcPr>
          <w:p w14:paraId="45FE5E1D"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-2000</w:t>
            </w:r>
          </w:p>
        </w:tc>
        <w:tc>
          <w:tcPr>
            <w:tcW w:w="2120" w:type="dxa"/>
            <w:tcBorders>
              <w:top w:val="nil"/>
              <w:left w:val="nil"/>
              <w:bottom w:val="nil"/>
              <w:right w:val="nil"/>
            </w:tcBorders>
            <w:shd w:val="clear" w:color="auto" w:fill="auto"/>
            <w:noWrap/>
            <w:vAlign w:val="bottom"/>
            <w:hideMark/>
          </w:tcPr>
          <w:p w14:paraId="4A6D495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-2000</w:t>
            </w:r>
          </w:p>
        </w:tc>
        <w:tc>
          <w:tcPr>
            <w:tcW w:w="1420" w:type="dxa"/>
            <w:tcBorders>
              <w:top w:val="nil"/>
              <w:left w:val="nil"/>
              <w:bottom w:val="nil"/>
              <w:right w:val="nil"/>
            </w:tcBorders>
            <w:shd w:val="clear" w:color="auto" w:fill="auto"/>
            <w:noWrap/>
            <w:vAlign w:val="bottom"/>
            <w:hideMark/>
          </w:tcPr>
          <w:p w14:paraId="5DA2668A" w14:textId="77777777" w:rsidR="00E71C0F" w:rsidRDefault="00E71C0F">
            <w:pPr>
              <w:jc w:val="right"/>
              <w:rPr>
                <w:rFonts w:ascii="Calibri" w:hAnsi="Calibri" w:cs="Calibri"/>
                <w:color w:val="000000"/>
                <w:sz w:val="22"/>
                <w:szCs w:val="22"/>
              </w:rPr>
            </w:pPr>
          </w:p>
        </w:tc>
      </w:tr>
      <w:tr w:rsidR="00E71C0F" w14:paraId="4BC99EBB" w14:textId="77777777" w:rsidTr="00E71C0F">
        <w:trPr>
          <w:trHeight w:val="288"/>
        </w:trPr>
        <w:tc>
          <w:tcPr>
            <w:tcW w:w="2120" w:type="dxa"/>
            <w:tcBorders>
              <w:top w:val="nil"/>
              <w:left w:val="nil"/>
              <w:bottom w:val="nil"/>
              <w:right w:val="nil"/>
            </w:tcBorders>
            <w:shd w:val="clear" w:color="auto" w:fill="auto"/>
            <w:noWrap/>
            <w:vAlign w:val="bottom"/>
            <w:hideMark/>
          </w:tcPr>
          <w:p w14:paraId="778FFCB7" w14:textId="77777777" w:rsidR="00E71C0F" w:rsidRDefault="00E71C0F">
            <w:pPr>
              <w:jc w:val="center"/>
              <w:rPr>
                <w:sz w:val="20"/>
                <w:szCs w:val="20"/>
              </w:rPr>
            </w:pPr>
          </w:p>
        </w:tc>
        <w:tc>
          <w:tcPr>
            <w:tcW w:w="2120" w:type="dxa"/>
            <w:tcBorders>
              <w:top w:val="nil"/>
              <w:left w:val="nil"/>
              <w:bottom w:val="nil"/>
              <w:right w:val="nil"/>
            </w:tcBorders>
            <w:shd w:val="clear" w:color="auto" w:fill="auto"/>
            <w:noWrap/>
            <w:vAlign w:val="center"/>
            <w:hideMark/>
          </w:tcPr>
          <w:p w14:paraId="69DEFBE7" w14:textId="77777777" w:rsidR="00E71C0F" w:rsidRDefault="00E71C0F">
            <w:pPr>
              <w:rPr>
                <w:rFonts w:ascii="Calibri" w:hAnsi="Calibri" w:cs="Calibri"/>
                <w:color w:val="000000"/>
                <w:sz w:val="22"/>
                <w:szCs w:val="22"/>
              </w:rPr>
            </w:pPr>
            <w:r>
              <w:rPr>
                <w:rFonts w:ascii="Calibri" w:hAnsi="Calibri" w:cs="Calibri"/>
                <w:color w:val="000000"/>
                <w:sz w:val="22"/>
                <w:szCs w:val="22"/>
              </w:rPr>
              <w:t>noticeboard</w:t>
            </w:r>
          </w:p>
        </w:tc>
        <w:tc>
          <w:tcPr>
            <w:tcW w:w="1400" w:type="dxa"/>
            <w:tcBorders>
              <w:top w:val="nil"/>
              <w:left w:val="nil"/>
              <w:bottom w:val="nil"/>
              <w:right w:val="nil"/>
            </w:tcBorders>
            <w:shd w:val="clear" w:color="auto" w:fill="auto"/>
            <w:noWrap/>
            <w:vAlign w:val="center"/>
            <w:hideMark/>
          </w:tcPr>
          <w:p w14:paraId="2A72BDD6"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-1500</w:t>
            </w:r>
          </w:p>
        </w:tc>
        <w:tc>
          <w:tcPr>
            <w:tcW w:w="1300" w:type="dxa"/>
            <w:tcBorders>
              <w:top w:val="nil"/>
              <w:left w:val="nil"/>
              <w:bottom w:val="nil"/>
              <w:right w:val="nil"/>
            </w:tcBorders>
            <w:shd w:val="clear" w:color="auto" w:fill="auto"/>
            <w:noWrap/>
            <w:vAlign w:val="center"/>
            <w:hideMark/>
          </w:tcPr>
          <w:p w14:paraId="0EE98A52"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-1500</w:t>
            </w:r>
          </w:p>
        </w:tc>
        <w:tc>
          <w:tcPr>
            <w:tcW w:w="2120" w:type="dxa"/>
            <w:tcBorders>
              <w:top w:val="nil"/>
              <w:left w:val="nil"/>
              <w:bottom w:val="nil"/>
              <w:right w:val="nil"/>
            </w:tcBorders>
            <w:shd w:val="clear" w:color="auto" w:fill="auto"/>
            <w:noWrap/>
            <w:vAlign w:val="bottom"/>
            <w:hideMark/>
          </w:tcPr>
          <w:p w14:paraId="306C1B85"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-1500</w:t>
            </w:r>
          </w:p>
        </w:tc>
        <w:tc>
          <w:tcPr>
            <w:tcW w:w="1420" w:type="dxa"/>
            <w:tcBorders>
              <w:top w:val="nil"/>
              <w:left w:val="nil"/>
              <w:bottom w:val="nil"/>
              <w:right w:val="nil"/>
            </w:tcBorders>
            <w:shd w:val="clear" w:color="auto" w:fill="auto"/>
            <w:noWrap/>
            <w:vAlign w:val="bottom"/>
            <w:hideMark/>
          </w:tcPr>
          <w:p w14:paraId="3E688BD7" w14:textId="77777777" w:rsidR="00E71C0F" w:rsidRDefault="00E71C0F">
            <w:pPr>
              <w:jc w:val="right"/>
              <w:rPr>
                <w:rFonts w:ascii="Calibri" w:hAnsi="Calibri" w:cs="Calibri"/>
                <w:color w:val="000000"/>
                <w:sz w:val="22"/>
                <w:szCs w:val="22"/>
              </w:rPr>
            </w:pPr>
          </w:p>
        </w:tc>
      </w:tr>
      <w:tr w:rsidR="00E71C0F" w14:paraId="61BE72FF" w14:textId="77777777" w:rsidTr="00E71C0F">
        <w:trPr>
          <w:trHeight w:val="288"/>
        </w:trPr>
        <w:tc>
          <w:tcPr>
            <w:tcW w:w="2120" w:type="dxa"/>
            <w:tcBorders>
              <w:top w:val="nil"/>
              <w:left w:val="nil"/>
              <w:bottom w:val="nil"/>
              <w:right w:val="nil"/>
            </w:tcBorders>
            <w:shd w:val="clear" w:color="auto" w:fill="auto"/>
            <w:noWrap/>
            <w:vAlign w:val="bottom"/>
            <w:hideMark/>
          </w:tcPr>
          <w:p w14:paraId="10DB4DCB" w14:textId="77777777" w:rsidR="00E71C0F" w:rsidRDefault="00E71C0F">
            <w:pPr>
              <w:jc w:val="center"/>
              <w:rPr>
                <w:sz w:val="20"/>
                <w:szCs w:val="20"/>
              </w:rPr>
            </w:pPr>
          </w:p>
        </w:tc>
        <w:tc>
          <w:tcPr>
            <w:tcW w:w="2120" w:type="dxa"/>
            <w:tcBorders>
              <w:top w:val="nil"/>
              <w:left w:val="nil"/>
              <w:bottom w:val="nil"/>
              <w:right w:val="nil"/>
            </w:tcBorders>
            <w:shd w:val="clear" w:color="auto" w:fill="auto"/>
            <w:noWrap/>
            <w:vAlign w:val="center"/>
            <w:hideMark/>
          </w:tcPr>
          <w:p w14:paraId="484420C3" w14:textId="77777777" w:rsidR="00E71C0F" w:rsidRDefault="00E71C0F">
            <w:pPr>
              <w:rPr>
                <w:rFonts w:ascii="Calibri" w:hAnsi="Calibri" w:cs="Calibri"/>
                <w:color w:val="000000"/>
                <w:sz w:val="22"/>
                <w:szCs w:val="22"/>
              </w:rPr>
            </w:pPr>
            <w:r>
              <w:rPr>
                <w:rFonts w:ascii="Calibri" w:hAnsi="Calibri" w:cs="Calibri"/>
                <w:color w:val="000000"/>
                <w:sz w:val="22"/>
                <w:szCs w:val="22"/>
              </w:rPr>
              <w:t xml:space="preserve">TRO  </w:t>
            </w:r>
          </w:p>
        </w:tc>
        <w:tc>
          <w:tcPr>
            <w:tcW w:w="1400" w:type="dxa"/>
            <w:tcBorders>
              <w:top w:val="nil"/>
              <w:left w:val="nil"/>
              <w:bottom w:val="nil"/>
              <w:right w:val="nil"/>
            </w:tcBorders>
            <w:shd w:val="clear" w:color="auto" w:fill="auto"/>
            <w:noWrap/>
            <w:vAlign w:val="center"/>
            <w:hideMark/>
          </w:tcPr>
          <w:p w14:paraId="78A9C5A2"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-20000</w:t>
            </w:r>
          </w:p>
        </w:tc>
        <w:tc>
          <w:tcPr>
            <w:tcW w:w="1300" w:type="dxa"/>
            <w:tcBorders>
              <w:top w:val="nil"/>
              <w:left w:val="nil"/>
              <w:bottom w:val="nil"/>
              <w:right w:val="nil"/>
            </w:tcBorders>
            <w:shd w:val="clear" w:color="auto" w:fill="auto"/>
            <w:noWrap/>
            <w:vAlign w:val="center"/>
            <w:hideMark/>
          </w:tcPr>
          <w:p w14:paraId="240FCE2A"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-20000</w:t>
            </w:r>
          </w:p>
        </w:tc>
        <w:tc>
          <w:tcPr>
            <w:tcW w:w="2120" w:type="dxa"/>
            <w:tcBorders>
              <w:top w:val="nil"/>
              <w:left w:val="nil"/>
              <w:bottom w:val="nil"/>
              <w:right w:val="nil"/>
            </w:tcBorders>
            <w:shd w:val="clear" w:color="auto" w:fill="auto"/>
            <w:noWrap/>
            <w:vAlign w:val="bottom"/>
            <w:hideMark/>
          </w:tcPr>
          <w:p w14:paraId="0D64F3E8"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-20000</w:t>
            </w:r>
          </w:p>
        </w:tc>
        <w:tc>
          <w:tcPr>
            <w:tcW w:w="1420" w:type="dxa"/>
            <w:tcBorders>
              <w:top w:val="nil"/>
              <w:left w:val="nil"/>
              <w:bottom w:val="nil"/>
              <w:right w:val="nil"/>
            </w:tcBorders>
            <w:shd w:val="clear" w:color="auto" w:fill="auto"/>
            <w:noWrap/>
            <w:vAlign w:val="bottom"/>
            <w:hideMark/>
          </w:tcPr>
          <w:p w14:paraId="74EDCC2B" w14:textId="77777777" w:rsidR="00E71C0F" w:rsidRDefault="00E71C0F">
            <w:pPr>
              <w:jc w:val="right"/>
              <w:rPr>
                <w:rFonts w:ascii="Calibri" w:hAnsi="Calibri" w:cs="Calibri"/>
                <w:color w:val="000000"/>
                <w:sz w:val="22"/>
                <w:szCs w:val="22"/>
              </w:rPr>
            </w:pPr>
          </w:p>
        </w:tc>
      </w:tr>
      <w:tr w:rsidR="00E71C0F" w14:paraId="674B2A99" w14:textId="77777777" w:rsidTr="00E71C0F">
        <w:trPr>
          <w:trHeight w:val="312"/>
        </w:trPr>
        <w:tc>
          <w:tcPr>
            <w:tcW w:w="2120" w:type="dxa"/>
            <w:tcBorders>
              <w:top w:val="nil"/>
              <w:left w:val="nil"/>
              <w:bottom w:val="nil"/>
              <w:right w:val="nil"/>
            </w:tcBorders>
            <w:shd w:val="clear" w:color="auto" w:fill="auto"/>
            <w:noWrap/>
            <w:vAlign w:val="bottom"/>
            <w:hideMark/>
          </w:tcPr>
          <w:p w14:paraId="624E97B2" w14:textId="77777777" w:rsidR="00E71C0F" w:rsidRDefault="00E71C0F">
            <w:pPr>
              <w:rPr>
                <w:color w:val="000000"/>
                <w:sz w:val="20"/>
                <w:szCs w:val="20"/>
              </w:rPr>
            </w:pPr>
            <w:r>
              <w:rPr>
                <w:color w:val="000000"/>
                <w:sz w:val="20"/>
                <w:szCs w:val="20"/>
              </w:rPr>
              <w:t>spent</w:t>
            </w:r>
          </w:p>
        </w:tc>
        <w:tc>
          <w:tcPr>
            <w:tcW w:w="2120" w:type="dxa"/>
            <w:tcBorders>
              <w:top w:val="nil"/>
              <w:left w:val="nil"/>
              <w:bottom w:val="nil"/>
              <w:right w:val="nil"/>
            </w:tcBorders>
            <w:shd w:val="clear" w:color="auto" w:fill="auto"/>
            <w:noWrap/>
            <w:vAlign w:val="center"/>
            <w:hideMark/>
          </w:tcPr>
          <w:p w14:paraId="7C1E798D" w14:textId="77777777" w:rsidR="00E71C0F" w:rsidRDefault="00E71C0F">
            <w:pPr>
              <w:rPr>
                <w:rFonts w:ascii="Calibri" w:hAnsi="Calibri" w:cs="Calibri"/>
                <w:color w:val="000000"/>
                <w:sz w:val="22"/>
                <w:szCs w:val="22"/>
              </w:rPr>
            </w:pPr>
            <w:r>
              <w:rPr>
                <w:rFonts w:ascii="Calibri" w:hAnsi="Calibri" w:cs="Calibri"/>
                <w:color w:val="000000"/>
                <w:sz w:val="22"/>
                <w:szCs w:val="22"/>
              </w:rPr>
              <w:t>tree report</w:t>
            </w:r>
          </w:p>
        </w:tc>
        <w:tc>
          <w:tcPr>
            <w:tcW w:w="1400" w:type="dxa"/>
            <w:tcBorders>
              <w:top w:val="nil"/>
              <w:left w:val="nil"/>
              <w:bottom w:val="nil"/>
              <w:right w:val="nil"/>
            </w:tcBorders>
            <w:shd w:val="clear" w:color="auto" w:fill="auto"/>
            <w:noWrap/>
            <w:vAlign w:val="center"/>
            <w:hideMark/>
          </w:tcPr>
          <w:p w14:paraId="382A1A06"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-420</w:t>
            </w:r>
          </w:p>
        </w:tc>
        <w:tc>
          <w:tcPr>
            <w:tcW w:w="1300" w:type="dxa"/>
            <w:tcBorders>
              <w:top w:val="nil"/>
              <w:left w:val="nil"/>
              <w:bottom w:val="nil"/>
              <w:right w:val="nil"/>
            </w:tcBorders>
            <w:shd w:val="clear" w:color="auto" w:fill="auto"/>
            <w:noWrap/>
            <w:vAlign w:val="center"/>
            <w:hideMark/>
          </w:tcPr>
          <w:p w14:paraId="42351F23"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-420</w:t>
            </w:r>
          </w:p>
        </w:tc>
        <w:tc>
          <w:tcPr>
            <w:tcW w:w="2120" w:type="dxa"/>
            <w:tcBorders>
              <w:top w:val="nil"/>
              <w:left w:val="nil"/>
              <w:bottom w:val="nil"/>
              <w:right w:val="nil"/>
            </w:tcBorders>
            <w:shd w:val="clear" w:color="auto" w:fill="auto"/>
            <w:noWrap/>
            <w:vAlign w:val="bottom"/>
            <w:hideMark/>
          </w:tcPr>
          <w:p w14:paraId="0AF85C15"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-420</w:t>
            </w:r>
          </w:p>
        </w:tc>
        <w:tc>
          <w:tcPr>
            <w:tcW w:w="1420" w:type="dxa"/>
            <w:tcBorders>
              <w:top w:val="nil"/>
              <w:left w:val="nil"/>
              <w:bottom w:val="nil"/>
              <w:right w:val="nil"/>
            </w:tcBorders>
            <w:shd w:val="clear" w:color="auto" w:fill="auto"/>
            <w:noWrap/>
            <w:vAlign w:val="bottom"/>
            <w:hideMark/>
          </w:tcPr>
          <w:p w14:paraId="74F14759" w14:textId="77777777" w:rsidR="00E71C0F" w:rsidRDefault="00E71C0F">
            <w:pPr>
              <w:jc w:val="right"/>
              <w:rPr>
                <w:rFonts w:ascii="Calibri" w:hAnsi="Calibri" w:cs="Calibri"/>
                <w:color w:val="000000"/>
                <w:sz w:val="22"/>
                <w:szCs w:val="22"/>
              </w:rPr>
            </w:pPr>
          </w:p>
        </w:tc>
      </w:tr>
      <w:tr w:rsidR="00E71C0F" w14:paraId="325BF07E" w14:textId="77777777" w:rsidTr="00E71C0F">
        <w:trPr>
          <w:trHeight w:val="288"/>
        </w:trPr>
        <w:tc>
          <w:tcPr>
            <w:tcW w:w="2120" w:type="dxa"/>
            <w:tcBorders>
              <w:top w:val="nil"/>
              <w:left w:val="nil"/>
              <w:bottom w:val="nil"/>
              <w:right w:val="nil"/>
            </w:tcBorders>
            <w:shd w:val="clear" w:color="auto" w:fill="auto"/>
            <w:noWrap/>
            <w:vAlign w:val="bottom"/>
            <w:hideMark/>
          </w:tcPr>
          <w:p w14:paraId="49AE26CB" w14:textId="77777777" w:rsidR="00E71C0F" w:rsidRDefault="00E71C0F">
            <w:pPr>
              <w:rPr>
                <w:color w:val="000000"/>
                <w:sz w:val="20"/>
                <w:szCs w:val="20"/>
              </w:rPr>
            </w:pPr>
            <w:r>
              <w:rPr>
                <w:color w:val="000000"/>
                <w:sz w:val="20"/>
                <w:szCs w:val="20"/>
              </w:rPr>
              <w:t>spent</w:t>
            </w:r>
          </w:p>
        </w:tc>
        <w:tc>
          <w:tcPr>
            <w:tcW w:w="2120" w:type="dxa"/>
            <w:tcBorders>
              <w:top w:val="nil"/>
              <w:left w:val="nil"/>
              <w:bottom w:val="nil"/>
              <w:right w:val="nil"/>
            </w:tcBorders>
            <w:shd w:val="clear" w:color="auto" w:fill="auto"/>
            <w:noWrap/>
            <w:vAlign w:val="center"/>
            <w:hideMark/>
          </w:tcPr>
          <w:p w14:paraId="39131336" w14:textId="77777777" w:rsidR="00E71C0F" w:rsidRDefault="00E71C0F">
            <w:pPr>
              <w:rPr>
                <w:rFonts w:ascii="Calibri" w:hAnsi="Calibri" w:cs="Calibri"/>
                <w:color w:val="000000"/>
                <w:sz w:val="22"/>
                <w:szCs w:val="22"/>
              </w:rPr>
            </w:pPr>
            <w:r>
              <w:rPr>
                <w:rFonts w:ascii="Calibri" w:hAnsi="Calibri" w:cs="Calibri"/>
                <w:color w:val="000000"/>
                <w:sz w:val="22"/>
                <w:szCs w:val="22"/>
              </w:rPr>
              <w:t>kissing gates</w:t>
            </w:r>
          </w:p>
        </w:tc>
        <w:tc>
          <w:tcPr>
            <w:tcW w:w="1400" w:type="dxa"/>
            <w:tcBorders>
              <w:top w:val="nil"/>
              <w:left w:val="nil"/>
              <w:bottom w:val="nil"/>
              <w:right w:val="nil"/>
            </w:tcBorders>
            <w:shd w:val="clear" w:color="auto" w:fill="auto"/>
            <w:noWrap/>
            <w:vAlign w:val="center"/>
            <w:hideMark/>
          </w:tcPr>
          <w:p w14:paraId="2BD4D3D0" w14:textId="77777777" w:rsidR="00E71C0F" w:rsidRDefault="00E71C0F">
            <w:pPr>
              <w:rPr>
                <w:rFonts w:ascii="Calibri" w:hAnsi="Calibri" w:cs="Calibri"/>
                <w:color w:val="000000"/>
                <w:sz w:val="22"/>
                <w:szCs w:val="22"/>
              </w:rPr>
            </w:pPr>
          </w:p>
        </w:tc>
        <w:tc>
          <w:tcPr>
            <w:tcW w:w="1300" w:type="dxa"/>
            <w:tcBorders>
              <w:top w:val="nil"/>
              <w:left w:val="nil"/>
              <w:bottom w:val="nil"/>
              <w:right w:val="nil"/>
            </w:tcBorders>
            <w:shd w:val="clear" w:color="auto" w:fill="auto"/>
            <w:noWrap/>
            <w:vAlign w:val="center"/>
            <w:hideMark/>
          </w:tcPr>
          <w:p w14:paraId="1ECE9A32" w14:textId="77777777" w:rsidR="00E71C0F" w:rsidRDefault="00E71C0F">
            <w:pPr>
              <w:jc w:val="right"/>
              <w:rPr>
                <w:sz w:val="20"/>
                <w:szCs w:val="20"/>
              </w:rPr>
            </w:pPr>
          </w:p>
        </w:tc>
        <w:tc>
          <w:tcPr>
            <w:tcW w:w="2120" w:type="dxa"/>
            <w:tcBorders>
              <w:top w:val="nil"/>
              <w:left w:val="nil"/>
              <w:bottom w:val="nil"/>
              <w:right w:val="nil"/>
            </w:tcBorders>
            <w:shd w:val="clear" w:color="auto" w:fill="auto"/>
            <w:noWrap/>
            <w:vAlign w:val="bottom"/>
            <w:hideMark/>
          </w:tcPr>
          <w:p w14:paraId="76FE3C83"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-528</w:t>
            </w:r>
          </w:p>
        </w:tc>
        <w:tc>
          <w:tcPr>
            <w:tcW w:w="1420" w:type="dxa"/>
            <w:tcBorders>
              <w:top w:val="nil"/>
              <w:left w:val="nil"/>
              <w:bottom w:val="nil"/>
              <w:right w:val="nil"/>
            </w:tcBorders>
            <w:shd w:val="clear" w:color="auto" w:fill="auto"/>
            <w:noWrap/>
            <w:vAlign w:val="bottom"/>
            <w:hideMark/>
          </w:tcPr>
          <w:p w14:paraId="12647151" w14:textId="77777777" w:rsidR="00E71C0F" w:rsidRDefault="00E71C0F">
            <w:pPr>
              <w:jc w:val="center"/>
              <w:rPr>
                <w:rFonts w:ascii="Calibri" w:hAnsi="Calibri" w:cs="Calibri"/>
                <w:color w:val="000000"/>
                <w:sz w:val="22"/>
                <w:szCs w:val="22"/>
              </w:rPr>
            </w:pPr>
            <w:r>
              <w:rPr>
                <w:rFonts w:ascii="Calibri" w:hAnsi="Calibri" w:cs="Calibri"/>
                <w:color w:val="000000"/>
                <w:sz w:val="22"/>
                <w:szCs w:val="22"/>
              </w:rPr>
              <w:t>-948</w:t>
            </w:r>
          </w:p>
        </w:tc>
      </w:tr>
      <w:tr w:rsidR="00E71C0F" w14:paraId="79DE0D53" w14:textId="77777777" w:rsidTr="00E71C0F">
        <w:trPr>
          <w:trHeight w:val="300"/>
        </w:trPr>
        <w:tc>
          <w:tcPr>
            <w:tcW w:w="2120" w:type="dxa"/>
            <w:tcBorders>
              <w:top w:val="nil"/>
              <w:left w:val="nil"/>
              <w:bottom w:val="nil"/>
              <w:right w:val="nil"/>
            </w:tcBorders>
            <w:shd w:val="clear" w:color="auto" w:fill="auto"/>
            <w:noWrap/>
            <w:vAlign w:val="bottom"/>
            <w:hideMark/>
          </w:tcPr>
          <w:p w14:paraId="0C25D0DE" w14:textId="77777777" w:rsidR="00E71C0F" w:rsidRDefault="00E71C0F">
            <w:pPr>
              <w:rPr>
                <w:color w:val="000000"/>
                <w:sz w:val="20"/>
                <w:szCs w:val="20"/>
              </w:rPr>
            </w:pPr>
            <w:r>
              <w:rPr>
                <w:color w:val="000000"/>
                <w:sz w:val="20"/>
                <w:szCs w:val="20"/>
              </w:rPr>
              <w:t>receipts</w:t>
            </w:r>
          </w:p>
        </w:tc>
        <w:tc>
          <w:tcPr>
            <w:tcW w:w="2120" w:type="dxa"/>
            <w:tcBorders>
              <w:top w:val="nil"/>
              <w:left w:val="nil"/>
              <w:bottom w:val="nil"/>
              <w:right w:val="nil"/>
            </w:tcBorders>
            <w:shd w:val="clear" w:color="auto" w:fill="auto"/>
            <w:noWrap/>
            <w:vAlign w:val="center"/>
            <w:hideMark/>
          </w:tcPr>
          <w:p w14:paraId="21CA85E1" w14:textId="77777777" w:rsidR="00E71C0F" w:rsidRDefault="00E71C0F">
            <w:pPr>
              <w:rPr>
                <w:color w:val="000000"/>
                <w:sz w:val="20"/>
                <w:szCs w:val="20"/>
              </w:rPr>
            </w:pPr>
          </w:p>
        </w:tc>
        <w:tc>
          <w:tcPr>
            <w:tcW w:w="1400" w:type="dxa"/>
            <w:tcBorders>
              <w:top w:val="nil"/>
              <w:left w:val="nil"/>
              <w:bottom w:val="nil"/>
              <w:right w:val="nil"/>
            </w:tcBorders>
            <w:shd w:val="clear" w:color="auto" w:fill="auto"/>
            <w:noWrap/>
            <w:vAlign w:val="center"/>
            <w:hideMark/>
          </w:tcPr>
          <w:p w14:paraId="717EC92D" w14:textId="77777777" w:rsidR="00E71C0F" w:rsidRDefault="00E71C0F">
            <w:pPr>
              <w:rPr>
                <w:sz w:val="20"/>
                <w:szCs w:val="20"/>
              </w:rPr>
            </w:pPr>
          </w:p>
        </w:tc>
        <w:tc>
          <w:tcPr>
            <w:tcW w:w="1300" w:type="dxa"/>
            <w:tcBorders>
              <w:top w:val="nil"/>
              <w:left w:val="nil"/>
              <w:bottom w:val="nil"/>
              <w:right w:val="nil"/>
            </w:tcBorders>
            <w:shd w:val="clear" w:color="auto" w:fill="auto"/>
            <w:noWrap/>
            <w:vAlign w:val="bottom"/>
            <w:hideMark/>
          </w:tcPr>
          <w:p w14:paraId="27F8A548" w14:textId="77777777" w:rsidR="00E71C0F" w:rsidRDefault="00E71C0F">
            <w:pPr>
              <w:jc w:val="right"/>
              <w:rPr>
                <w:sz w:val="20"/>
                <w:szCs w:val="20"/>
              </w:rPr>
            </w:pPr>
          </w:p>
        </w:tc>
        <w:tc>
          <w:tcPr>
            <w:tcW w:w="2120" w:type="dxa"/>
            <w:tcBorders>
              <w:top w:val="nil"/>
              <w:left w:val="nil"/>
              <w:bottom w:val="nil"/>
              <w:right w:val="nil"/>
            </w:tcBorders>
            <w:shd w:val="clear" w:color="auto" w:fill="auto"/>
            <w:noWrap/>
            <w:vAlign w:val="bottom"/>
            <w:hideMark/>
          </w:tcPr>
          <w:p w14:paraId="08E97E39" w14:textId="77777777" w:rsidR="00E71C0F" w:rsidRDefault="00E71C0F">
            <w:pPr>
              <w:rPr>
                <w:sz w:val="20"/>
                <w:szCs w:val="20"/>
              </w:rPr>
            </w:pPr>
          </w:p>
        </w:tc>
        <w:tc>
          <w:tcPr>
            <w:tcW w:w="1420" w:type="dxa"/>
            <w:tcBorders>
              <w:top w:val="nil"/>
              <w:left w:val="nil"/>
              <w:bottom w:val="nil"/>
              <w:right w:val="nil"/>
            </w:tcBorders>
            <w:shd w:val="clear" w:color="auto" w:fill="auto"/>
            <w:noWrap/>
            <w:vAlign w:val="bottom"/>
            <w:hideMark/>
          </w:tcPr>
          <w:p w14:paraId="009BF3A1" w14:textId="77777777" w:rsidR="00E71C0F" w:rsidRDefault="00E71C0F">
            <w:pPr>
              <w:rPr>
                <w:sz w:val="20"/>
                <w:szCs w:val="20"/>
              </w:rPr>
            </w:pPr>
          </w:p>
        </w:tc>
      </w:tr>
      <w:tr w:rsidR="00E71C0F" w14:paraId="1E59EC42" w14:textId="77777777" w:rsidTr="00E71C0F">
        <w:trPr>
          <w:trHeight w:val="300"/>
        </w:trPr>
        <w:tc>
          <w:tcPr>
            <w:tcW w:w="2120" w:type="dxa"/>
            <w:tcBorders>
              <w:top w:val="nil"/>
              <w:left w:val="nil"/>
              <w:bottom w:val="nil"/>
              <w:right w:val="nil"/>
            </w:tcBorders>
            <w:shd w:val="clear" w:color="auto" w:fill="auto"/>
            <w:noWrap/>
            <w:vAlign w:val="bottom"/>
            <w:hideMark/>
          </w:tcPr>
          <w:p w14:paraId="56B21EF1" w14:textId="77777777" w:rsidR="00E71C0F" w:rsidRDefault="00E71C0F">
            <w:pPr>
              <w:rPr>
                <w:color w:val="000000"/>
                <w:sz w:val="20"/>
                <w:szCs w:val="20"/>
              </w:rPr>
            </w:pPr>
            <w:r>
              <w:rPr>
                <w:color w:val="000000"/>
                <w:sz w:val="20"/>
                <w:szCs w:val="20"/>
              </w:rPr>
              <w:t>20/21</w:t>
            </w:r>
          </w:p>
        </w:tc>
        <w:tc>
          <w:tcPr>
            <w:tcW w:w="2120" w:type="dxa"/>
            <w:tcBorders>
              <w:top w:val="nil"/>
              <w:left w:val="nil"/>
              <w:bottom w:val="nil"/>
              <w:right w:val="nil"/>
            </w:tcBorders>
            <w:shd w:val="clear" w:color="auto" w:fill="auto"/>
            <w:noWrap/>
            <w:vAlign w:val="center"/>
            <w:hideMark/>
          </w:tcPr>
          <w:p w14:paraId="0A59D740" w14:textId="77777777" w:rsidR="00E71C0F" w:rsidRDefault="00E71C0F">
            <w:pPr>
              <w:rPr>
                <w:color w:val="000000"/>
                <w:sz w:val="20"/>
                <w:szCs w:val="20"/>
              </w:rPr>
            </w:pPr>
          </w:p>
        </w:tc>
        <w:tc>
          <w:tcPr>
            <w:tcW w:w="1400" w:type="dxa"/>
            <w:tcBorders>
              <w:top w:val="nil"/>
              <w:left w:val="nil"/>
              <w:bottom w:val="nil"/>
              <w:right w:val="nil"/>
            </w:tcBorders>
            <w:shd w:val="clear" w:color="auto" w:fill="auto"/>
            <w:noWrap/>
            <w:vAlign w:val="center"/>
            <w:hideMark/>
          </w:tcPr>
          <w:p w14:paraId="33A3619B"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8190</w:t>
            </w:r>
          </w:p>
        </w:tc>
        <w:tc>
          <w:tcPr>
            <w:tcW w:w="1300" w:type="dxa"/>
            <w:tcBorders>
              <w:top w:val="nil"/>
              <w:left w:val="nil"/>
              <w:bottom w:val="nil"/>
              <w:right w:val="nil"/>
            </w:tcBorders>
            <w:shd w:val="clear" w:color="auto" w:fill="auto"/>
            <w:noWrap/>
            <w:vAlign w:val="center"/>
            <w:hideMark/>
          </w:tcPr>
          <w:p w14:paraId="1DE4495C"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8190</w:t>
            </w:r>
          </w:p>
        </w:tc>
        <w:tc>
          <w:tcPr>
            <w:tcW w:w="2120" w:type="dxa"/>
            <w:tcBorders>
              <w:top w:val="nil"/>
              <w:left w:val="nil"/>
              <w:bottom w:val="nil"/>
              <w:right w:val="nil"/>
            </w:tcBorders>
            <w:shd w:val="clear" w:color="auto" w:fill="auto"/>
            <w:noWrap/>
            <w:vAlign w:val="center"/>
            <w:hideMark/>
          </w:tcPr>
          <w:p w14:paraId="59DEFDED"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8190</w:t>
            </w:r>
          </w:p>
        </w:tc>
        <w:tc>
          <w:tcPr>
            <w:tcW w:w="1420" w:type="dxa"/>
            <w:tcBorders>
              <w:top w:val="nil"/>
              <w:left w:val="nil"/>
              <w:bottom w:val="nil"/>
              <w:right w:val="nil"/>
            </w:tcBorders>
            <w:shd w:val="clear" w:color="auto" w:fill="auto"/>
            <w:noWrap/>
            <w:vAlign w:val="bottom"/>
            <w:hideMark/>
          </w:tcPr>
          <w:p w14:paraId="5AC04D14" w14:textId="77777777" w:rsidR="00E71C0F" w:rsidRDefault="00E71C0F">
            <w:pPr>
              <w:jc w:val="right"/>
              <w:rPr>
                <w:rFonts w:ascii="Calibri" w:hAnsi="Calibri" w:cs="Calibri"/>
                <w:color w:val="000000"/>
                <w:sz w:val="22"/>
                <w:szCs w:val="22"/>
              </w:rPr>
            </w:pPr>
          </w:p>
        </w:tc>
      </w:tr>
      <w:tr w:rsidR="00E71C0F" w14:paraId="51480B64" w14:textId="77777777" w:rsidTr="00E71C0F">
        <w:trPr>
          <w:trHeight w:val="288"/>
        </w:trPr>
        <w:tc>
          <w:tcPr>
            <w:tcW w:w="2120" w:type="dxa"/>
            <w:tcBorders>
              <w:top w:val="nil"/>
              <w:left w:val="nil"/>
              <w:bottom w:val="nil"/>
              <w:right w:val="nil"/>
            </w:tcBorders>
            <w:shd w:val="clear" w:color="auto" w:fill="auto"/>
            <w:noWrap/>
            <w:vAlign w:val="bottom"/>
            <w:hideMark/>
          </w:tcPr>
          <w:p w14:paraId="7AC95A58" w14:textId="77777777" w:rsidR="00E71C0F" w:rsidRDefault="00E71C0F">
            <w:pPr>
              <w:rPr>
                <w:color w:val="000000"/>
                <w:sz w:val="20"/>
                <w:szCs w:val="20"/>
              </w:rPr>
            </w:pPr>
            <w:r>
              <w:rPr>
                <w:color w:val="000000"/>
                <w:sz w:val="20"/>
                <w:szCs w:val="20"/>
              </w:rPr>
              <w:t>21/22</w:t>
            </w:r>
          </w:p>
        </w:tc>
        <w:tc>
          <w:tcPr>
            <w:tcW w:w="2120" w:type="dxa"/>
            <w:tcBorders>
              <w:top w:val="nil"/>
              <w:left w:val="nil"/>
              <w:bottom w:val="nil"/>
              <w:right w:val="nil"/>
            </w:tcBorders>
            <w:shd w:val="clear" w:color="auto" w:fill="auto"/>
            <w:noWrap/>
            <w:vAlign w:val="center"/>
            <w:hideMark/>
          </w:tcPr>
          <w:p w14:paraId="199BCEEB" w14:textId="77777777" w:rsidR="00E71C0F" w:rsidRDefault="00E71C0F">
            <w:pPr>
              <w:rPr>
                <w:color w:val="000000"/>
                <w:sz w:val="20"/>
                <w:szCs w:val="20"/>
              </w:rPr>
            </w:pPr>
          </w:p>
        </w:tc>
        <w:tc>
          <w:tcPr>
            <w:tcW w:w="1400" w:type="dxa"/>
            <w:tcBorders>
              <w:top w:val="nil"/>
              <w:left w:val="nil"/>
              <w:bottom w:val="nil"/>
              <w:right w:val="nil"/>
            </w:tcBorders>
            <w:shd w:val="clear" w:color="auto" w:fill="auto"/>
            <w:noWrap/>
            <w:vAlign w:val="center"/>
            <w:hideMark/>
          </w:tcPr>
          <w:p w14:paraId="095DC50C"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8822</w:t>
            </w:r>
          </w:p>
        </w:tc>
        <w:tc>
          <w:tcPr>
            <w:tcW w:w="1300" w:type="dxa"/>
            <w:tcBorders>
              <w:top w:val="nil"/>
              <w:left w:val="nil"/>
              <w:bottom w:val="nil"/>
              <w:right w:val="nil"/>
            </w:tcBorders>
            <w:shd w:val="clear" w:color="auto" w:fill="auto"/>
            <w:noWrap/>
            <w:vAlign w:val="center"/>
            <w:hideMark/>
          </w:tcPr>
          <w:p w14:paraId="6D5D0F42"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8822</w:t>
            </w:r>
          </w:p>
        </w:tc>
        <w:tc>
          <w:tcPr>
            <w:tcW w:w="2120" w:type="dxa"/>
            <w:tcBorders>
              <w:top w:val="nil"/>
              <w:left w:val="nil"/>
              <w:bottom w:val="nil"/>
              <w:right w:val="nil"/>
            </w:tcBorders>
            <w:shd w:val="clear" w:color="auto" w:fill="auto"/>
            <w:noWrap/>
            <w:vAlign w:val="center"/>
            <w:hideMark/>
          </w:tcPr>
          <w:p w14:paraId="261F5622"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8822</w:t>
            </w:r>
          </w:p>
        </w:tc>
        <w:tc>
          <w:tcPr>
            <w:tcW w:w="1420" w:type="dxa"/>
            <w:tcBorders>
              <w:top w:val="nil"/>
              <w:left w:val="nil"/>
              <w:bottom w:val="nil"/>
              <w:right w:val="nil"/>
            </w:tcBorders>
            <w:shd w:val="clear" w:color="auto" w:fill="auto"/>
            <w:noWrap/>
            <w:vAlign w:val="bottom"/>
            <w:hideMark/>
          </w:tcPr>
          <w:p w14:paraId="1B381345" w14:textId="77777777" w:rsidR="00E71C0F" w:rsidRDefault="00E71C0F">
            <w:pPr>
              <w:jc w:val="right"/>
              <w:rPr>
                <w:rFonts w:ascii="Calibri" w:hAnsi="Calibri" w:cs="Calibri"/>
                <w:color w:val="000000"/>
                <w:sz w:val="22"/>
                <w:szCs w:val="22"/>
              </w:rPr>
            </w:pPr>
          </w:p>
        </w:tc>
      </w:tr>
      <w:tr w:rsidR="00E71C0F" w14:paraId="6900ED6D" w14:textId="77777777" w:rsidTr="00E71C0F">
        <w:trPr>
          <w:trHeight w:val="288"/>
        </w:trPr>
        <w:tc>
          <w:tcPr>
            <w:tcW w:w="2120" w:type="dxa"/>
            <w:tcBorders>
              <w:top w:val="nil"/>
              <w:left w:val="nil"/>
              <w:bottom w:val="nil"/>
              <w:right w:val="nil"/>
            </w:tcBorders>
            <w:shd w:val="clear" w:color="auto" w:fill="auto"/>
            <w:noWrap/>
            <w:vAlign w:val="bottom"/>
            <w:hideMark/>
          </w:tcPr>
          <w:p w14:paraId="53E9E68D" w14:textId="77777777" w:rsidR="00E71C0F" w:rsidRDefault="00E71C0F">
            <w:pPr>
              <w:rPr>
                <w:color w:val="000000"/>
                <w:sz w:val="20"/>
                <w:szCs w:val="20"/>
              </w:rPr>
            </w:pPr>
            <w:r>
              <w:rPr>
                <w:color w:val="000000"/>
                <w:sz w:val="20"/>
                <w:szCs w:val="20"/>
              </w:rPr>
              <w:t>22/23</w:t>
            </w:r>
          </w:p>
        </w:tc>
        <w:tc>
          <w:tcPr>
            <w:tcW w:w="2120" w:type="dxa"/>
            <w:tcBorders>
              <w:top w:val="nil"/>
              <w:left w:val="nil"/>
              <w:bottom w:val="nil"/>
              <w:right w:val="nil"/>
            </w:tcBorders>
            <w:shd w:val="clear" w:color="auto" w:fill="auto"/>
            <w:noWrap/>
            <w:vAlign w:val="center"/>
            <w:hideMark/>
          </w:tcPr>
          <w:p w14:paraId="4F3E864A" w14:textId="77777777" w:rsidR="00E71C0F" w:rsidRDefault="00E71C0F">
            <w:pPr>
              <w:rPr>
                <w:color w:val="000000"/>
                <w:sz w:val="20"/>
                <w:szCs w:val="20"/>
              </w:rPr>
            </w:pPr>
          </w:p>
        </w:tc>
        <w:tc>
          <w:tcPr>
            <w:tcW w:w="1400" w:type="dxa"/>
            <w:tcBorders>
              <w:top w:val="nil"/>
              <w:left w:val="nil"/>
              <w:bottom w:val="nil"/>
              <w:right w:val="nil"/>
            </w:tcBorders>
            <w:shd w:val="clear" w:color="auto" w:fill="auto"/>
            <w:noWrap/>
            <w:vAlign w:val="center"/>
            <w:hideMark/>
          </w:tcPr>
          <w:p w14:paraId="2CB2A145"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9597</w:t>
            </w:r>
          </w:p>
        </w:tc>
        <w:tc>
          <w:tcPr>
            <w:tcW w:w="1300" w:type="dxa"/>
            <w:tcBorders>
              <w:top w:val="nil"/>
              <w:left w:val="nil"/>
              <w:bottom w:val="nil"/>
              <w:right w:val="nil"/>
            </w:tcBorders>
            <w:shd w:val="clear" w:color="auto" w:fill="auto"/>
            <w:noWrap/>
            <w:vAlign w:val="center"/>
            <w:hideMark/>
          </w:tcPr>
          <w:p w14:paraId="5BE1AC7B"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9597</w:t>
            </w:r>
          </w:p>
        </w:tc>
        <w:tc>
          <w:tcPr>
            <w:tcW w:w="2120" w:type="dxa"/>
            <w:tcBorders>
              <w:top w:val="nil"/>
              <w:left w:val="nil"/>
              <w:bottom w:val="nil"/>
              <w:right w:val="nil"/>
            </w:tcBorders>
            <w:shd w:val="clear" w:color="auto" w:fill="auto"/>
            <w:noWrap/>
            <w:vAlign w:val="center"/>
            <w:hideMark/>
          </w:tcPr>
          <w:p w14:paraId="7BA2D168"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9597</w:t>
            </w:r>
          </w:p>
        </w:tc>
        <w:tc>
          <w:tcPr>
            <w:tcW w:w="1420" w:type="dxa"/>
            <w:tcBorders>
              <w:top w:val="nil"/>
              <w:left w:val="nil"/>
              <w:bottom w:val="nil"/>
              <w:right w:val="nil"/>
            </w:tcBorders>
            <w:shd w:val="clear" w:color="auto" w:fill="auto"/>
            <w:noWrap/>
            <w:vAlign w:val="bottom"/>
            <w:hideMark/>
          </w:tcPr>
          <w:p w14:paraId="3048841C" w14:textId="77777777" w:rsidR="00E71C0F" w:rsidRDefault="00E71C0F">
            <w:pPr>
              <w:jc w:val="center"/>
              <w:rPr>
                <w:rFonts w:ascii="Calibri" w:hAnsi="Calibri" w:cs="Calibri"/>
                <w:color w:val="000000"/>
                <w:sz w:val="22"/>
                <w:szCs w:val="22"/>
              </w:rPr>
            </w:pPr>
            <w:r>
              <w:rPr>
                <w:rFonts w:ascii="Calibri" w:hAnsi="Calibri" w:cs="Calibri"/>
                <w:color w:val="000000"/>
                <w:sz w:val="22"/>
                <w:szCs w:val="22"/>
              </w:rPr>
              <w:t>26609</w:t>
            </w:r>
          </w:p>
        </w:tc>
      </w:tr>
      <w:tr w:rsidR="00E71C0F" w14:paraId="0B5695CD" w14:textId="77777777" w:rsidTr="00E71C0F">
        <w:trPr>
          <w:trHeight w:val="288"/>
        </w:trPr>
        <w:tc>
          <w:tcPr>
            <w:tcW w:w="2120" w:type="dxa"/>
            <w:tcBorders>
              <w:top w:val="nil"/>
              <w:left w:val="nil"/>
              <w:bottom w:val="nil"/>
              <w:right w:val="nil"/>
            </w:tcBorders>
            <w:shd w:val="clear" w:color="auto" w:fill="auto"/>
            <w:noWrap/>
            <w:vAlign w:val="bottom"/>
            <w:hideMark/>
          </w:tcPr>
          <w:p w14:paraId="63A164D5" w14:textId="77777777" w:rsidR="00E71C0F" w:rsidRDefault="00E71C0F">
            <w:pPr>
              <w:rPr>
                <w:color w:val="000000"/>
                <w:sz w:val="20"/>
                <w:szCs w:val="20"/>
              </w:rPr>
            </w:pPr>
            <w:r>
              <w:rPr>
                <w:color w:val="000000"/>
                <w:sz w:val="20"/>
                <w:szCs w:val="20"/>
              </w:rPr>
              <w:t>23/24</w:t>
            </w:r>
          </w:p>
        </w:tc>
        <w:tc>
          <w:tcPr>
            <w:tcW w:w="2120" w:type="dxa"/>
            <w:tcBorders>
              <w:top w:val="nil"/>
              <w:left w:val="nil"/>
              <w:bottom w:val="nil"/>
              <w:right w:val="nil"/>
            </w:tcBorders>
            <w:shd w:val="clear" w:color="auto" w:fill="auto"/>
            <w:noWrap/>
            <w:vAlign w:val="center"/>
            <w:hideMark/>
          </w:tcPr>
          <w:p w14:paraId="41A63158" w14:textId="77777777" w:rsidR="00E71C0F" w:rsidRDefault="00E71C0F">
            <w:pPr>
              <w:rPr>
                <w:color w:val="000000"/>
                <w:sz w:val="20"/>
                <w:szCs w:val="20"/>
              </w:rPr>
            </w:pPr>
          </w:p>
        </w:tc>
        <w:tc>
          <w:tcPr>
            <w:tcW w:w="1400" w:type="dxa"/>
            <w:tcBorders>
              <w:top w:val="nil"/>
              <w:left w:val="nil"/>
              <w:bottom w:val="nil"/>
              <w:right w:val="nil"/>
            </w:tcBorders>
            <w:shd w:val="clear" w:color="auto" w:fill="auto"/>
            <w:noWrap/>
            <w:vAlign w:val="center"/>
            <w:hideMark/>
          </w:tcPr>
          <w:p w14:paraId="1FBFE16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0</w:t>
            </w:r>
          </w:p>
        </w:tc>
        <w:tc>
          <w:tcPr>
            <w:tcW w:w="1300" w:type="dxa"/>
            <w:tcBorders>
              <w:top w:val="nil"/>
              <w:left w:val="nil"/>
              <w:bottom w:val="nil"/>
              <w:right w:val="nil"/>
            </w:tcBorders>
            <w:shd w:val="clear" w:color="auto" w:fill="auto"/>
            <w:noWrap/>
            <w:vAlign w:val="center"/>
            <w:hideMark/>
          </w:tcPr>
          <w:p w14:paraId="1F35E2A3"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0</w:t>
            </w:r>
          </w:p>
        </w:tc>
        <w:tc>
          <w:tcPr>
            <w:tcW w:w="2120" w:type="dxa"/>
            <w:tcBorders>
              <w:top w:val="nil"/>
              <w:left w:val="nil"/>
              <w:bottom w:val="nil"/>
              <w:right w:val="nil"/>
            </w:tcBorders>
            <w:shd w:val="clear" w:color="auto" w:fill="auto"/>
            <w:noWrap/>
            <w:vAlign w:val="center"/>
            <w:hideMark/>
          </w:tcPr>
          <w:p w14:paraId="71445AFB"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0</w:t>
            </w:r>
          </w:p>
        </w:tc>
        <w:tc>
          <w:tcPr>
            <w:tcW w:w="1420" w:type="dxa"/>
            <w:tcBorders>
              <w:top w:val="nil"/>
              <w:left w:val="nil"/>
              <w:bottom w:val="nil"/>
              <w:right w:val="nil"/>
            </w:tcBorders>
            <w:shd w:val="clear" w:color="auto" w:fill="auto"/>
            <w:noWrap/>
            <w:vAlign w:val="bottom"/>
            <w:hideMark/>
          </w:tcPr>
          <w:p w14:paraId="6663523B" w14:textId="77777777" w:rsidR="00E71C0F" w:rsidRDefault="00E71C0F">
            <w:pPr>
              <w:jc w:val="right"/>
              <w:rPr>
                <w:rFonts w:ascii="Calibri" w:hAnsi="Calibri" w:cs="Calibri"/>
                <w:color w:val="000000"/>
                <w:sz w:val="22"/>
                <w:szCs w:val="22"/>
              </w:rPr>
            </w:pPr>
          </w:p>
        </w:tc>
      </w:tr>
      <w:tr w:rsidR="00E71C0F" w14:paraId="1CC002EE" w14:textId="77777777" w:rsidTr="00E71C0F">
        <w:trPr>
          <w:trHeight w:val="288"/>
        </w:trPr>
        <w:tc>
          <w:tcPr>
            <w:tcW w:w="2120" w:type="dxa"/>
            <w:tcBorders>
              <w:top w:val="nil"/>
              <w:left w:val="nil"/>
              <w:bottom w:val="nil"/>
              <w:right w:val="nil"/>
            </w:tcBorders>
            <w:shd w:val="clear" w:color="auto" w:fill="auto"/>
            <w:noWrap/>
            <w:vAlign w:val="bottom"/>
            <w:hideMark/>
          </w:tcPr>
          <w:p w14:paraId="13BD9053" w14:textId="77777777" w:rsidR="00E71C0F" w:rsidRDefault="00E71C0F">
            <w:pPr>
              <w:rPr>
                <w:color w:val="000000"/>
                <w:sz w:val="20"/>
                <w:szCs w:val="20"/>
              </w:rPr>
            </w:pPr>
            <w:r>
              <w:rPr>
                <w:color w:val="000000"/>
                <w:sz w:val="20"/>
                <w:szCs w:val="20"/>
              </w:rPr>
              <w:t>24/25</w:t>
            </w:r>
          </w:p>
        </w:tc>
        <w:tc>
          <w:tcPr>
            <w:tcW w:w="2120" w:type="dxa"/>
            <w:tcBorders>
              <w:top w:val="nil"/>
              <w:left w:val="nil"/>
              <w:bottom w:val="nil"/>
              <w:right w:val="nil"/>
            </w:tcBorders>
            <w:shd w:val="clear" w:color="auto" w:fill="auto"/>
            <w:noWrap/>
            <w:vAlign w:val="center"/>
            <w:hideMark/>
          </w:tcPr>
          <w:p w14:paraId="6A567221" w14:textId="77777777" w:rsidR="00E71C0F" w:rsidRDefault="00E71C0F">
            <w:pPr>
              <w:rPr>
                <w:color w:val="000000"/>
                <w:sz w:val="20"/>
                <w:szCs w:val="20"/>
              </w:rPr>
            </w:pPr>
          </w:p>
        </w:tc>
        <w:tc>
          <w:tcPr>
            <w:tcW w:w="1400" w:type="dxa"/>
            <w:tcBorders>
              <w:top w:val="nil"/>
              <w:left w:val="nil"/>
              <w:bottom w:val="nil"/>
              <w:right w:val="nil"/>
            </w:tcBorders>
            <w:shd w:val="clear" w:color="auto" w:fill="auto"/>
            <w:noWrap/>
            <w:vAlign w:val="center"/>
            <w:hideMark/>
          </w:tcPr>
          <w:p w14:paraId="11653BC0"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0</w:t>
            </w:r>
          </w:p>
        </w:tc>
        <w:tc>
          <w:tcPr>
            <w:tcW w:w="1300" w:type="dxa"/>
            <w:tcBorders>
              <w:top w:val="nil"/>
              <w:left w:val="nil"/>
              <w:bottom w:val="nil"/>
              <w:right w:val="nil"/>
            </w:tcBorders>
            <w:shd w:val="clear" w:color="auto" w:fill="auto"/>
            <w:noWrap/>
            <w:vAlign w:val="center"/>
            <w:hideMark/>
          </w:tcPr>
          <w:p w14:paraId="73B1ED78"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0</w:t>
            </w:r>
          </w:p>
        </w:tc>
        <w:tc>
          <w:tcPr>
            <w:tcW w:w="2120" w:type="dxa"/>
            <w:tcBorders>
              <w:top w:val="nil"/>
              <w:left w:val="nil"/>
              <w:bottom w:val="nil"/>
              <w:right w:val="nil"/>
            </w:tcBorders>
            <w:shd w:val="clear" w:color="auto" w:fill="auto"/>
            <w:noWrap/>
            <w:vAlign w:val="center"/>
            <w:hideMark/>
          </w:tcPr>
          <w:p w14:paraId="0BF001B1"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0</w:t>
            </w:r>
          </w:p>
        </w:tc>
        <w:tc>
          <w:tcPr>
            <w:tcW w:w="1420" w:type="dxa"/>
            <w:tcBorders>
              <w:top w:val="nil"/>
              <w:left w:val="nil"/>
              <w:bottom w:val="nil"/>
              <w:right w:val="nil"/>
            </w:tcBorders>
            <w:shd w:val="clear" w:color="auto" w:fill="auto"/>
            <w:noWrap/>
            <w:vAlign w:val="bottom"/>
            <w:hideMark/>
          </w:tcPr>
          <w:p w14:paraId="117DA8C3" w14:textId="77777777" w:rsidR="00E71C0F" w:rsidRDefault="00E71C0F">
            <w:pPr>
              <w:jc w:val="right"/>
              <w:rPr>
                <w:rFonts w:ascii="Calibri" w:hAnsi="Calibri" w:cs="Calibri"/>
                <w:color w:val="000000"/>
                <w:sz w:val="22"/>
                <w:szCs w:val="22"/>
              </w:rPr>
            </w:pPr>
          </w:p>
        </w:tc>
      </w:tr>
      <w:tr w:rsidR="00E71C0F" w14:paraId="43D13F42" w14:textId="77777777" w:rsidTr="00E71C0F">
        <w:trPr>
          <w:trHeight w:val="288"/>
        </w:trPr>
        <w:tc>
          <w:tcPr>
            <w:tcW w:w="2120" w:type="dxa"/>
            <w:tcBorders>
              <w:top w:val="nil"/>
              <w:left w:val="nil"/>
              <w:bottom w:val="nil"/>
              <w:right w:val="nil"/>
            </w:tcBorders>
            <w:shd w:val="clear" w:color="auto" w:fill="auto"/>
            <w:noWrap/>
            <w:vAlign w:val="bottom"/>
            <w:hideMark/>
          </w:tcPr>
          <w:p w14:paraId="0D3D1FE2" w14:textId="77777777" w:rsidR="00E71C0F" w:rsidRDefault="00E71C0F">
            <w:pPr>
              <w:rPr>
                <w:color w:val="000000"/>
                <w:sz w:val="20"/>
                <w:szCs w:val="20"/>
              </w:rPr>
            </w:pPr>
            <w:r>
              <w:rPr>
                <w:color w:val="000000"/>
                <w:sz w:val="20"/>
                <w:szCs w:val="20"/>
              </w:rPr>
              <w:t>25/26</w:t>
            </w:r>
          </w:p>
        </w:tc>
        <w:tc>
          <w:tcPr>
            <w:tcW w:w="2120" w:type="dxa"/>
            <w:tcBorders>
              <w:top w:val="nil"/>
              <w:left w:val="nil"/>
              <w:bottom w:val="nil"/>
              <w:right w:val="nil"/>
            </w:tcBorders>
            <w:shd w:val="clear" w:color="auto" w:fill="auto"/>
            <w:noWrap/>
            <w:vAlign w:val="center"/>
            <w:hideMark/>
          </w:tcPr>
          <w:p w14:paraId="7CFCD626" w14:textId="77777777" w:rsidR="00E71C0F" w:rsidRDefault="00E71C0F">
            <w:pPr>
              <w:rPr>
                <w:color w:val="000000"/>
                <w:sz w:val="20"/>
                <w:szCs w:val="20"/>
              </w:rPr>
            </w:pPr>
          </w:p>
        </w:tc>
        <w:tc>
          <w:tcPr>
            <w:tcW w:w="1400" w:type="dxa"/>
            <w:tcBorders>
              <w:top w:val="nil"/>
              <w:left w:val="nil"/>
              <w:bottom w:val="nil"/>
              <w:right w:val="nil"/>
            </w:tcBorders>
            <w:shd w:val="clear" w:color="auto" w:fill="auto"/>
            <w:noWrap/>
            <w:vAlign w:val="center"/>
            <w:hideMark/>
          </w:tcPr>
          <w:p w14:paraId="0AB060BA" w14:textId="77777777" w:rsidR="00E71C0F" w:rsidRDefault="00E71C0F">
            <w:pPr>
              <w:rPr>
                <w:sz w:val="20"/>
                <w:szCs w:val="20"/>
              </w:rPr>
            </w:pPr>
          </w:p>
        </w:tc>
        <w:tc>
          <w:tcPr>
            <w:tcW w:w="1300" w:type="dxa"/>
            <w:tcBorders>
              <w:top w:val="nil"/>
              <w:left w:val="nil"/>
              <w:bottom w:val="nil"/>
              <w:right w:val="nil"/>
            </w:tcBorders>
            <w:shd w:val="clear" w:color="auto" w:fill="auto"/>
            <w:noWrap/>
            <w:vAlign w:val="center"/>
            <w:hideMark/>
          </w:tcPr>
          <w:p w14:paraId="2B7B68DB" w14:textId="77777777" w:rsidR="00E71C0F" w:rsidRDefault="00E71C0F">
            <w:pPr>
              <w:jc w:val="right"/>
              <w:rPr>
                <w:sz w:val="20"/>
                <w:szCs w:val="20"/>
              </w:rPr>
            </w:pPr>
          </w:p>
        </w:tc>
        <w:tc>
          <w:tcPr>
            <w:tcW w:w="2120" w:type="dxa"/>
            <w:tcBorders>
              <w:top w:val="nil"/>
              <w:left w:val="nil"/>
              <w:bottom w:val="nil"/>
              <w:right w:val="nil"/>
            </w:tcBorders>
            <w:shd w:val="clear" w:color="auto" w:fill="auto"/>
            <w:noWrap/>
            <w:vAlign w:val="center"/>
            <w:hideMark/>
          </w:tcPr>
          <w:p w14:paraId="3872769F" w14:textId="77777777" w:rsidR="00E71C0F" w:rsidRDefault="00E71C0F">
            <w:pPr>
              <w:jc w:val="right"/>
              <w:rPr>
                <w:sz w:val="20"/>
                <w:szCs w:val="20"/>
              </w:rPr>
            </w:pPr>
          </w:p>
        </w:tc>
        <w:tc>
          <w:tcPr>
            <w:tcW w:w="1420" w:type="dxa"/>
            <w:tcBorders>
              <w:top w:val="nil"/>
              <w:left w:val="nil"/>
              <w:bottom w:val="nil"/>
              <w:right w:val="nil"/>
            </w:tcBorders>
            <w:shd w:val="clear" w:color="auto" w:fill="auto"/>
            <w:noWrap/>
            <w:vAlign w:val="bottom"/>
            <w:hideMark/>
          </w:tcPr>
          <w:p w14:paraId="1A3D7C2B" w14:textId="77777777" w:rsidR="00E71C0F" w:rsidRDefault="00E71C0F">
            <w:pPr>
              <w:jc w:val="center"/>
              <w:rPr>
                <w:rFonts w:ascii="Calibri" w:hAnsi="Calibri" w:cs="Calibri"/>
                <w:color w:val="000000"/>
                <w:sz w:val="22"/>
                <w:szCs w:val="22"/>
              </w:rPr>
            </w:pPr>
            <w:r>
              <w:rPr>
                <w:rFonts w:ascii="Calibri" w:hAnsi="Calibri" w:cs="Calibri"/>
                <w:color w:val="000000"/>
                <w:sz w:val="22"/>
                <w:szCs w:val="22"/>
              </w:rPr>
              <w:t>23002</w:t>
            </w:r>
          </w:p>
        </w:tc>
      </w:tr>
      <w:tr w:rsidR="00E71C0F" w14:paraId="70529612" w14:textId="77777777" w:rsidTr="00E71C0F">
        <w:trPr>
          <w:trHeight w:val="288"/>
        </w:trPr>
        <w:tc>
          <w:tcPr>
            <w:tcW w:w="2120" w:type="dxa"/>
            <w:tcBorders>
              <w:top w:val="nil"/>
              <w:left w:val="nil"/>
              <w:bottom w:val="nil"/>
              <w:right w:val="nil"/>
            </w:tcBorders>
            <w:shd w:val="clear" w:color="auto" w:fill="auto"/>
            <w:noWrap/>
            <w:vAlign w:val="bottom"/>
            <w:hideMark/>
          </w:tcPr>
          <w:p w14:paraId="4D74A550" w14:textId="77777777" w:rsidR="00E71C0F" w:rsidRDefault="00E71C0F">
            <w:pPr>
              <w:rPr>
                <w:color w:val="000000"/>
                <w:sz w:val="20"/>
                <w:szCs w:val="20"/>
              </w:rPr>
            </w:pPr>
            <w:r>
              <w:rPr>
                <w:color w:val="000000"/>
                <w:sz w:val="20"/>
                <w:szCs w:val="20"/>
              </w:rPr>
              <w:t>ring fenced see above</w:t>
            </w:r>
          </w:p>
        </w:tc>
        <w:tc>
          <w:tcPr>
            <w:tcW w:w="2120" w:type="dxa"/>
            <w:tcBorders>
              <w:top w:val="nil"/>
              <w:left w:val="nil"/>
              <w:bottom w:val="nil"/>
              <w:right w:val="nil"/>
            </w:tcBorders>
            <w:shd w:val="clear" w:color="auto" w:fill="auto"/>
            <w:noWrap/>
            <w:vAlign w:val="center"/>
            <w:hideMark/>
          </w:tcPr>
          <w:p w14:paraId="0EF6BBD7" w14:textId="77777777" w:rsidR="00E71C0F" w:rsidRDefault="00E71C0F">
            <w:pPr>
              <w:rPr>
                <w:color w:val="000000"/>
                <w:sz w:val="20"/>
                <w:szCs w:val="20"/>
              </w:rPr>
            </w:pPr>
          </w:p>
        </w:tc>
        <w:tc>
          <w:tcPr>
            <w:tcW w:w="1400" w:type="dxa"/>
            <w:tcBorders>
              <w:top w:val="nil"/>
              <w:left w:val="nil"/>
              <w:bottom w:val="nil"/>
              <w:right w:val="nil"/>
            </w:tcBorders>
            <w:shd w:val="clear" w:color="auto" w:fill="auto"/>
            <w:noWrap/>
            <w:vAlign w:val="center"/>
            <w:hideMark/>
          </w:tcPr>
          <w:p w14:paraId="2A90EF6A" w14:textId="77777777" w:rsidR="00E71C0F" w:rsidRDefault="00E71C0F">
            <w:pPr>
              <w:rPr>
                <w:sz w:val="20"/>
                <w:szCs w:val="20"/>
              </w:rPr>
            </w:pPr>
          </w:p>
        </w:tc>
        <w:tc>
          <w:tcPr>
            <w:tcW w:w="1300" w:type="dxa"/>
            <w:tcBorders>
              <w:top w:val="nil"/>
              <w:left w:val="nil"/>
              <w:bottom w:val="nil"/>
              <w:right w:val="nil"/>
            </w:tcBorders>
            <w:shd w:val="clear" w:color="auto" w:fill="auto"/>
            <w:noWrap/>
            <w:vAlign w:val="center"/>
            <w:hideMark/>
          </w:tcPr>
          <w:p w14:paraId="153D73DA" w14:textId="77777777" w:rsidR="00E71C0F" w:rsidRDefault="00E71C0F">
            <w:pPr>
              <w:jc w:val="right"/>
              <w:rPr>
                <w:sz w:val="20"/>
                <w:szCs w:val="20"/>
              </w:rPr>
            </w:pPr>
          </w:p>
        </w:tc>
        <w:tc>
          <w:tcPr>
            <w:tcW w:w="2120" w:type="dxa"/>
            <w:tcBorders>
              <w:top w:val="nil"/>
              <w:left w:val="nil"/>
              <w:bottom w:val="nil"/>
              <w:right w:val="nil"/>
            </w:tcBorders>
            <w:shd w:val="clear" w:color="auto" w:fill="auto"/>
            <w:noWrap/>
            <w:vAlign w:val="bottom"/>
            <w:hideMark/>
          </w:tcPr>
          <w:p w14:paraId="71922A77" w14:textId="77777777" w:rsidR="00E71C0F" w:rsidRDefault="00E71C0F">
            <w:pPr>
              <w:jc w:val="right"/>
              <w:rPr>
                <w:sz w:val="20"/>
                <w:szCs w:val="20"/>
              </w:rPr>
            </w:pPr>
          </w:p>
        </w:tc>
        <w:tc>
          <w:tcPr>
            <w:tcW w:w="1420" w:type="dxa"/>
            <w:tcBorders>
              <w:top w:val="nil"/>
              <w:left w:val="nil"/>
              <w:bottom w:val="nil"/>
              <w:right w:val="nil"/>
            </w:tcBorders>
            <w:shd w:val="clear" w:color="auto" w:fill="auto"/>
            <w:noWrap/>
            <w:vAlign w:val="bottom"/>
            <w:hideMark/>
          </w:tcPr>
          <w:p w14:paraId="0F7400E2" w14:textId="77777777" w:rsidR="00E71C0F" w:rsidRDefault="00E71C0F">
            <w:pPr>
              <w:jc w:val="center"/>
              <w:rPr>
                <w:rFonts w:ascii="Calibri" w:hAnsi="Calibri" w:cs="Calibri"/>
                <w:color w:val="000000"/>
                <w:sz w:val="22"/>
                <w:szCs w:val="22"/>
              </w:rPr>
            </w:pPr>
            <w:r>
              <w:rPr>
                <w:rFonts w:ascii="Calibri" w:hAnsi="Calibri" w:cs="Calibri"/>
                <w:color w:val="000000"/>
                <w:sz w:val="22"/>
                <w:szCs w:val="22"/>
              </w:rPr>
              <w:t>-25972</w:t>
            </w:r>
          </w:p>
        </w:tc>
      </w:tr>
      <w:tr w:rsidR="00E71C0F" w14:paraId="321BD7C0" w14:textId="77777777" w:rsidTr="00E71C0F">
        <w:trPr>
          <w:trHeight w:val="300"/>
        </w:trPr>
        <w:tc>
          <w:tcPr>
            <w:tcW w:w="2120" w:type="dxa"/>
            <w:tcBorders>
              <w:top w:val="nil"/>
              <w:left w:val="nil"/>
              <w:bottom w:val="nil"/>
              <w:right w:val="nil"/>
            </w:tcBorders>
            <w:shd w:val="clear" w:color="auto" w:fill="auto"/>
            <w:noWrap/>
            <w:vAlign w:val="bottom"/>
            <w:hideMark/>
          </w:tcPr>
          <w:p w14:paraId="2B5424AE" w14:textId="77777777" w:rsidR="00E71C0F" w:rsidRDefault="00E71C0F">
            <w:pPr>
              <w:jc w:val="center"/>
              <w:rPr>
                <w:rFonts w:ascii="Calibri" w:hAnsi="Calibri" w:cs="Calibri"/>
                <w:color w:val="000000"/>
                <w:sz w:val="22"/>
                <w:szCs w:val="22"/>
              </w:rPr>
            </w:pPr>
          </w:p>
        </w:tc>
        <w:tc>
          <w:tcPr>
            <w:tcW w:w="2120" w:type="dxa"/>
            <w:tcBorders>
              <w:top w:val="nil"/>
              <w:left w:val="nil"/>
              <w:bottom w:val="nil"/>
              <w:right w:val="nil"/>
            </w:tcBorders>
            <w:shd w:val="clear" w:color="auto" w:fill="auto"/>
            <w:noWrap/>
            <w:vAlign w:val="center"/>
            <w:hideMark/>
          </w:tcPr>
          <w:p w14:paraId="560FEFAA" w14:textId="77777777" w:rsidR="00E71C0F" w:rsidRDefault="00E71C0F">
            <w:pPr>
              <w:rPr>
                <w:sz w:val="20"/>
                <w:szCs w:val="20"/>
              </w:rPr>
            </w:pPr>
          </w:p>
        </w:tc>
        <w:tc>
          <w:tcPr>
            <w:tcW w:w="1400" w:type="dxa"/>
            <w:tcBorders>
              <w:top w:val="nil"/>
              <w:left w:val="nil"/>
              <w:bottom w:val="nil"/>
              <w:right w:val="nil"/>
            </w:tcBorders>
            <w:shd w:val="clear" w:color="auto" w:fill="auto"/>
            <w:noWrap/>
            <w:vAlign w:val="center"/>
            <w:hideMark/>
          </w:tcPr>
          <w:p w14:paraId="3C6A3F66" w14:textId="77777777" w:rsidR="00E71C0F" w:rsidRDefault="00E71C0F">
            <w:pPr>
              <w:rPr>
                <w:sz w:val="20"/>
                <w:szCs w:val="20"/>
              </w:rPr>
            </w:pPr>
          </w:p>
        </w:tc>
        <w:tc>
          <w:tcPr>
            <w:tcW w:w="1300" w:type="dxa"/>
            <w:tcBorders>
              <w:top w:val="nil"/>
              <w:left w:val="nil"/>
              <w:bottom w:val="nil"/>
              <w:right w:val="nil"/>
            </w:tcBorders>
            <w:shd w:val="clear" w:color="auto" w:fill="auto"/>
            <w:noWrap/>
            <w:vAlign w:val="center"/>
            <w:hideMark/>
          </w:tcPr>
          <w:p w14:paraId="530F0272" w14:textId="77777777" w:rsidR="00E71C0F" w:rsidRDefault="00E71C0F">
            <w:pPr>
              <w:jc w:val="right"/>
              <w:rPr>
                <w:sz w:val="20"/>
                <w:szCs w:val="20"/>
              </w:rPr>
            </w:pPr>
          </w:p>
        </w:tc>
        <w:tc>
          <w:tcPr>
            <w:tcW w:w="2120" w:type="dxa"/>
            <w:tcBorders>
              <w:top w:val="nil"/>
              <w:left w:val="nil"/>
              <w:bottom w:val="nil"/>
              <w:right w:val="nil"/>
            </w:tcBorders>
            <w:shd w:val="clear" w:color="auto" w:fill="auto"/>
            <w:noWrap/>
            <w:vAlign w:val="bottom"/>
            <w:hideMark/>
          </w:tcPr>
          <w:p w14:paraId="01DDB9D1" w14:textId="77777777" w:rsidR="00E71C0F" w:rsidRDefault="00E71C0F">
            <w:pPr>
              <w:jc w:val="right"/>
              <w:rPr>
                <w:sz w:val="20"/>
                <w:szCs w:val="20"/>
              </w:rPr>
            </w:pPr>
          </w:p>
        </w:tc>
        <w:tc>
          <w:tcPr>
            <w:tcW w:w="1420" w:type="dxa"/>
            <w:tcBorders>
              <w:top w:val="nil"/>
              <w:left w:val="nil"/>
              <w:bottom w:val="nil"/>
              <w:right w:val="nil"/>
            </w:tcBorders>
            <w:shd w:val="clear" w:color="auto" w:fill="auto"/>
            <w:noWrap/>
            <w:vAlign w:val="bottom"/>
            <w:hideMark/>
          </w:tcPr>
          <w:p w14:paraId="322E37B5" w14:textId="77777777" w:rsidR="00E71C0F" w:rsidRDefault="00E71C0F">
            <w:pPr>
              <w:rPr>
                <w:sz w:val="20"/>
                <w:szCs w:val="20"/>
              </w:rPr>
            </w:pPr>
          </w:p>
        </w:tc>
      </w:tr>
      <w:tr w:rsidR="00E71C0F" w14:paraId="7BF2AD77" w14:textId="77777777" w:rsidTr="00E71C0F">
        <w:trPr>
          <w:trHeight w:val="300"/>
        </w:trPr>
        <w:tc>
          <w:tcPr>
            <w:tcW w:w="2120" w:type="dxa"/>
            <w:tcBorders>
              <w:top w:val="single" w:sz="8" w:space="0" w:color="auto"/>
              <w:left w:val="nil"/>
              <w:bottom w:val="single" w:sz="8" w:space="0" w:color="auto"/>
              <w:right w:val="nil"/>
            </w:tcBorders>
            <w:shd w:val="clear" w:color="auto" w:fill="auto"/>
            <w:noWrap/>
            <w:vAlign w:val="center"/>
            <w:hideMark/>
          </w:tcPr>
          <w:p w14:paraId="7130A5AE" w14:textId="77777777" w:rsidR="00E71C0F" w:rsidRDefault="00E71C0F">
            <w:pPr>
              <w:rPr>
                <w:rFonts w:ascii="Calibri" w:hAnsi="Calibri" w:cs="Calibri"/>
                <w:color w:val="000000"/>
                <w:sz w:val="22"/>
                <w:szCs w:val="22"/>
              </w:rPr>
            </w:pPr>
            <w:r>
              <w:rPr>
                <w:rFonts w:ascii="Calibri" w:hAnsi="Calibri" w:cs="Calibri"/>
                <w:color w:val="000000"/>
                <w:sz w:val="22"/>
                <w:szCs w:val="22"/>
              </w:rPr>
              <w:t>balance</w:t>
            </w:r>
          </w:p>
        </w:tc>
        <w:tc>
          <w:tcPr>
            <w:tcW w:w="2120" w:type="dxa"/>
            <w:tcBorders>
              <w:top w:val="single" w:sz="8" w:space="0" w:color="auto"/>
              <w:left w:val="nil"/>
              <w:bottom w:val="single" w:sz="8" w:space="0" w:color="auto"/>
              <w:right w:val="nil"/>
            </w:tcBorders>
            <w:shd w:val="clear" w:color="auto" w:fill="auto"/>
            <w:noWrap/>
            <w:vAlign w:val="center"/>
            <w:hideMark/>
          </w:tcPr>
          <w:p w14:paraId="7251089B" w14:textId="77777777" w:rsidR="00E71C0F" w:rsidRDefault="00E71C0F">
            <w:pPr>
              <w:rPr>
                <w:rFonts w:ascii="Calibri" w:hAnsi="Calibri" w:cs="Calibri"/>
                <w:color w:val="000000"/>
                <w:sz w:val="22"/>
                <w:szCs w:val="22"/>
              </w:rPr>
            </w:pPr>
            <w:r>
              <w:rPr>
                <w:rFonts w:ascii="Calibri" w:hAnsi="Calibri" w:cs="Calibri"/>
                <w:color w:val="000000"/>
                <w:sz w:val="22"/>
                <w:szCs w:val="22"/>
              </w:rPr>
              <w:t> 1/4/24</w:t>
            </w:r>
          </w:p>
        </w:tc>
        <w:tc>
          <w:tcPr>
            <w:tcW w:w="1400" w:type="dxa"/>
            <w:tcBorders>
              <w:top w:val="single" w:sz="8" w:space="0" w:color="auto"/>
              <w:left w:val="nil"/>
              <w:bottom w:val="single" w:sz="8" w:space="0" w:color="auto"/>
              <w:right w:val="nil"/>
            </w:tcBorders>
            <w:shd w:val="clear" w:color="auto" w:fill="auto"/>
            <w:noWrap/>
            <w:vAlign w:val="center"/>
            <w:hideMark/>
          </w:tcPr>
          <w:p w14:paraId="29C42104"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-311</w:t>
            </w:r>
          </w:p>
        </w:tc>
        <w:tc>
          <w:tcPr>
            <w:tcW w:w="1300" w:type="dxa"/>
            <w:tcBorders>
              <w:top w:val="single" w:sz="4" w:space="0" w:color="auto"/>
              <w:left w:val="nil"/>
              <w:bottom w:val="single" w:sz="8" w:space="0" w:color="auto"/>
              <w:right w:val="nil"/>
            </w:tcBorders>
            <w:shd w:val="clear" w:color="auto" w:fill="auto"/>
            <w:noWrap/>
            <w:vAlign w:val="bottom"/>
            <w:hideMark/>
          </w:tcPr>
          <w:p w14:paraId="64334FEC"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-311</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DF6CA" w14:textId="77777777" w:rsidR="00E71C0F" w:rsidRDefault="00E71C0F">
            <w:pPr>
              <w:jc w:val="right"/>
              <w:rPr>
                <w:rFonts w:ascii="Calibri" w:hAnsi="Calibri" w:cs="Calibri"/>
                <w:color w:val="000000"/>
                <w:sz w:val="22"/>
                <w:szCs w:val="22"/>
              </w:rPr>
            </w:pPr>
            <w:r>
              <w:rPr>
                <w:rFonts w:ascii="Calibri" w:hAnsi="Calibri" w:cs="Calibri"/>
                <w:color w:val="000000"/>
                <w:sz w:val="22"/>
                <w:szCs w:val="22"/>
              </w:rPr>
              <w:t>-311</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14:paraId="244165FF" w14:textId="77777777" w:rsidR="00E71C0F" w:rsidRDefault="00E71C0F">
            <w:pPr>
              <w:jc w:val="center"/>
              <w:rPr>
                <w:rFonts w:ascii="Calibri" w:hAnsi="Calibri" w:cs="Calibri"/>
                <w:color w:val="000000"/>
                <w:sz w:val="22"/>
                <w:szCs w:val="22"/>
              </w:rPr>
            </w:pPr>
            <w:r>
              <w:rPr>
                <w:rFonts w:ascii="Calibri" w:hAnsi="Calibri" w:cs="Calibri"/>
                <w:color w:val="000000"/>
                <w:sz w:val="22"/>
                <w:szCs w:val="22"/>
              </w:rPr>
              <w:t>22691</w:t>
            </w:r>
          </w:p>
        </w:tc>
      </w:tr>
    </w:tbl>
    <w:p w14:paraId="217007DA" w14:textId="77777777" w:rsidR="00E71C0F" w:rsidRDefault="00E71C0F" w:rsidP="002120AE"/>
    <w:bookmarkEnd w:id="0"/>
    <w:sectPr w:rsidR="00E71C0F" w:rsidSect="000E05D0">
      <w:pgSz w:w="11906" w:h="16838"/>
      <w:pgMar w:top="709" w:right="991" w:bottom="568"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ld">
    <w:altName w:val="Calibri"/>
    <w:charset w:val="00"/>
    <w:family w:val="auto"/>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charset w:val="4D"/>
    <w:family w:val="auto"/>
    <w:pitch w:val="default"/>
    <w:sig w:usb0="00000003" w:usb1="00000000" w:usb2="00000000" w:usb3="00000000" w:csb0="00000001" w:csb1="00000000"/>
  </w:font>
  <w:font w:name="AGaramondPro-Bold">
    <w:altName w:val="Adobe Garamond Pro Bold"/>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6CD"/>
    <w:multiLevelType w:val="hybridMultilevel"/>
    <w:tmpl w:val="283A812A"/>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 w15:restartNumberingAfterBreak="0">
    <w:nsid w:val="049155EF"/>
    <w:multiLevelType w:val="hybridMultilevel"/>
    <w:tmpl w:val="D19AA9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A74E6"/>
    <w:multiLevelType w:val="hybridMultilevel"/>
    <w:tmpl w:val="C1567C84"/>
    <w:lvl w:ilvl="0" w:tplc="08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CC3555"/>
    <w:multiLevelType w:val="hybridMultilevel"/>
    <w:tmpl w:val="E57E9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A01CE6"/>
    <w:multiLevelType w:val="hybridMultilevel"/>
    <w:tmpl w:val="8EFE4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42F3A"/>
    <w:multiLevelType w:val="hybridMultilevel"/>
    <w:tmpl w:val="24BC9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A33C8"/>
    <w:multiLevelType w:val="hybridMultilevel"/>
    <w:tmpl w:val="0FEE8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A41B1D"/>
    <w:multiLevelType w:val="hybridMultilevel"/>
    <w:tmpl w:val="2EF28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29166B"/>
    <w:multiLevelType w:val="hybridMultilevel"/>
    <w:tmpl w:val="75B89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162925"/>
    <w:multiLevelType w:val="hybridMultilevel"/>
    <w:tmpl w:val="F672344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0B6DC8"/>
    <w:multiLevelType w:val="hybridMultilevel"/>
    <w:tmpl w:val="E20C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0406F3"/>
    <w:multiLevelType w:val="hybridMultilevel"/>
    <w:tmpl w:val="D0C8252C"/>
    <w:lvl w:ilvl="0" w:tplc="FFFFFFFF">
      <w:start w:val="1"/>
      <w:numFmt w:val="decimal"/>
      <w:lvlText w:val="%1."/>
      <w:lvlJc w:val="left"/>
      <w:pPr>
        <w:ind w:left="764" w:hanging="360"/>
      </w:pPr>
    </w:lvl>
    <w:lvl w:ilvl="1" w:tplc="FFFFFFFF">
      <w:start w:val="1"/>
      <w:numFmt w:val="lowerLetter"/>
      <w:lvlText w:val="%2."/>
      <w:lvlJc w:val="left"/>
      <w:pPr>
        <w:ind w:left="-11" w:hanging="360"/>
      </w:pPr>
    </w:lvl>
    <w:lvl w:ilvl="2" w:tplc="FFFFFFFF" w:tentative="1">
      <w:start w:val="1"/>
      <w:numFmt w:val="lowerRoman"/>
      <w:lvlText w:val="%3."/>
      <w:lvlJc w:val="right"/>
      <w:pPr>
        <w:ind w:left="709" w:hanging="180"/>
      </w:pPr>
    </w:lvl>
    <w:lvl w:ilvl="3" w:tplc="FFFFFFFF" w:tentative="1">
      <w:start w:val="1"/>
      <w:numFmt w:val="decimal"/>
      <w:lvlText w:val="%4."/>
      <w:lvlJc w:val="left"/>
      <w:pPr>
        <w:ind w:left="1429" w:hanging="360"/>
      </w:pPr>
    </w:lvl>
    <w:lvl w:ilvl="4" w:tplc="FFFFFFFF" w:tentative="1">
      <w:start w:val="1"/>
      <w:numFmt w:val="lowerLetter"/>
      <w:lvlText w:val="%5."/>
      <w:lvlJc w:val="left"/>
      <w:pPr>
        <w:ind w:left="2149" w:hanging="360"/>
      </w:pPr>
    </w:lvl>
    <w:lvl w:ilvl="5" w:tplc="FFFFFFFF" w:tentative="1">
      <w:start w:val="1"/>
      <w:numFmt w:val="lowerRoman"/>
      <w:lvlText w:val="%6."/>
      <w:lvlJc w:val="right"/>
      <w:pPr>
        <w:ind w:left="2869" w:hanging="180"/>
      </w:pPr>
    </w:lvl>
    <w:lvl w:ilvl="6" w:tplc="FFFFFFFF" w:tentative="1">
      <w:start w:val="1"/>
      <w:numFmt w:val="decimal"/>
      <w:lvlText w:val="%7."/>
      <w:lvlJc w:val="left"/>
      <w:pPr>
        <w:ind w:left="3589" w:hanging="360"/>
      </w:pPr>
    </w:lvl>
    <w:lvl w:ilvl="7" w:tplc="FFFFFFFF" w:tentative="1">
      <w:start w:val="1"/>
      <w:numFmt w:val="lowerLetter"/>
      <w:lvlText w:val="%8."/>
      <w:lvlJc w:val="left"/>
      <w:pPr>
        <w:ind w:left="4309" w:hanging="360"/>
      </w:pPr>
    </w:lvl>
    <w:lvl w:ilvl="8" w:tplc="FFFFFFFF" w:tentative="1">
      <w:start w:val="1"/>
      <w:numFmt w:val="lowerRoman"/>
      <w:lvlText w:val="%9."/>
      <w:lvlJc w:val="right"/>
      <w:pPr>
        <w:ind w:left="5029" w:hanging="180"/>
      </w:pPr>
    </w:lvl>
  </w:abstractNum>
  <w:abstractNum w:abstractNumId="14"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0BF"/>
    <w:multiLevelType w:val="hybridMultilevel"/>
    <w:tmpl w:val="02C0D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36E8E"/>
    <w:multiLevelType w:val="hybridMultilevel"/>
    <w:tmpl w:val="D0C8252C"/>
    <w:lvl w:ilvl="0" w:tplc="0809000F">
      <w:start w:val="1"/>
      <w:numFmt w:val="decimal"/>
      <w:lvlText w:val="%1."/>
      <w:lvlJc w:val="left"/>
      <w:pPr>
        <w:ind w:left="77" w:hanging="360"/>
      </w:pPr>
    </w:lvl>
    <w:lvl w:ilvl="1" w:tplc="08090019">
      <w:start w:val="1"/>
      <w:numFmt w:val="lowerLetter"/>
      <w:lvlText w:val="%2."/>
      <w:lvlJc w:val="left"/>
      <w:pPr>
        <w:ind w:left="-698" w:hanging="360"/>
      </w:pPr>
    </w:lvl>
    <w:lvl w:ilvl="2" w:tplc="0809001B" w:tentative="1">
      <w:start w:val="1"/>
      <w:numFmt w:val="lowerRoman"/>
      <w:lvlText w:val="%3."/>
      <w:lvlJc w:val="right"/>
      <w:pPr>
        <w:ind w:left="22" w:hanging="180"/>
      </w:pPr>
    </w:lvl>
    <w:lvl w:ilvl="3" w:tplc="0809000F" w:tentative="1">
      <w:start w:val="1"/>
      <w:numFmt w:val="decimal"/>
      <w:lvlText w:val="%4."/>
      <w:lvlJc w:val="left"/>
      <w:pPr>
        <w:ind w:left="742" w:hanging="360"/>
      </w:pPr>
    </w:lvl>
    <w:lvl w:ilvl="4" w:tplc="08090019" w:tentative="1">
      <w:start w:val="1"/>
      <w:numFmt w:val="lowerLetter"/>
      <w:lvlText w:val="%5."/>
      <w:lvlJc w:val="left"/>
      <w:pPr>
        <w:ind w:left="1462" w:hanging="360"/>
      </w:pPr>
    </w:lvl>
    <w:lvl w:ilvl="5" w:tplc="0809001B" w:tentative="1">
      <w:start w:val="1"/>
      <w:numFmt w:val="lowerRoman"/>
      <w:lvlText w:val="%6."/>
      <w:lvlJc w:val="right"/>
      <w:pPr>
        <w:ind w:left="2182" w:hanging="180"/>
      </w:pPr>
    </w:lvl>
    <w:lvl w:ilvl="6" w:tplc="0809000F" w:tentative="1">
      <w:start w:val="1"/>
      <w:numFmt w:val="decimal"/>
      <w:lvlText w:val="%7."/>
      <w:lvlJc w:val="left"/>
      <w:pPr>
        <w:ind w:left="2902" w:hanging="360"/>
      </w:pPr>
    </w:lvl>
    <w:lvl w:ilvl="7" w:tplc="08090019" w:tentative="1">
      <w:start w:val="1"/>
      <w:numFmt w:val="lowerLetter"/>
      <w:lvlText w:val="%8."/>
      <w:lvlJc w:val="left"/>
      <w:pPr>
        <w:ind w:left="3622" w:hanging="360"/>
      </w:pPr>
    </w:lvl>
    <w:lvl w:ilvl="8" w:tplc="0809001B" w:tentative="1">
      <w:start w:val="1"/>
      <w:numFmt w:val="lowerRoman"/>
      <w:lvlText w:val="%9."/>
      <w:lvlJc w:val="right"/>
      <w:pPr>
        <w:ind w:left="4342" w:hanging="180"/>
      </w:pPr>
    </w:lvl>
  </w:abstractNum>
  <w:abstractNum w:abstractNumId="17" w15:restartNumberingAfterBreak="0">
    <w:nsid w:val="31F0790F"/>
    <w:multiLevelType w:val="hybridMultilevel"/>
    <w:tmpl w:val="FC76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2476C6"/>
    <w:multiLevelType w:val="hybridMultilevel"/>
    <w:tmpl w:val="926CE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A70629"/>
    <w:multiLevelType w:val="hybridMultilevel"/>
    <w:tmpl w:val="FF783334"/>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0" w15:restartNumberingAfterBreak="0">
    <w:nsid w:val="35FD6375"/>
    <w:multiLevelType w:val="hybridMultilevel"/>
    <w:tmpl w:val="6DF4C9E2"/>
    <w:lvl w:ilvl="0" w:tplc="9CD2B7D8">
      <w:start w:val="1"/>
      <w:numFmt w:val="lowerLetter"/>
      <w:lvlText w:val="%1)"/>
      <w:lvlJc w:val="left"/>
      <w:pPr>
        <w:ind w:left="720" w:hanging="360"/>
      </w:pPr>
      <w:rPr>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63E1460"/>
    <w:multiLevelType w:val="hybridMultilevel"/>
    <w:tmpl w:val="B7364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36589F"/>
    <w:multiLevelType w:val="hybridMultilevel"/>
    <w:tmpl w:val="0AC2EF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9D8589D"/>
    <w:multiLevelType w:val="hybridMultilevel"/>
    <w:tmpl w:val="D0C8252C"/>
    <w:lvl w:ilvl="0" w:tplc="FFFFFFFF">
      <w:start w:val="1"/>
      <w:numFmt w:val="decimal"/>
      <w:lvlText w:val="%1."/>
      <w:lvlJc w:val="left"/>
      <w:pPr>
        <w:ind w:left="764" w:hanging="360"/>
      </w:pPr>
    </w:lvl>
    <w:lvl w:ilvl="1" w:tplc="FFFFFFFF">
      <w:start w:val="1"/>
      <w:numFmt w:val="lowerLetter"/>
      <w:lvlText w:val="%2."/>
      <w:lvlJc w:val="left"/>
      <w:pPr>
        <w:ind w:left="-11" w:hanging="360"/>
      </w:pPr>
    </w:lvl>
    <w:lvl w:ilvl="2" w:tplc="FFFFFFFF" w:tentative="1">
      <w:start w:val="1"/>
      <w:numFmt w:val="lowerRoman"/>
      <w:lvlText w:val="%3."/>
      <w:lvlJc w:val="right"/>
      <w:pPr>
        <w:ind w:left="709" w:hanging="180"/>
      </w:pPr>
    </w:lvl>
    <w:lvl w:ilvl="3" w:tplc="FFFFFFFF" w:tentative="1">
      <w:start w:val="1"/>
      <w:numFmt w:val="decimal"/>
      <w:lvlText w:val="%4."/>
      <w:lvlJc w:val="left"/>
      <w:pPr>
        <w:ind w:left="1429" w:hanging="360"/>
      </w:pPr>
    </w:lvl>
    <w:lvl w:ilvl="4" w:tplc="FFFFFFFF" w:tentative="1">
      <w:start w:val="1"/>
      <w:numFmt w:val="lowerLetter"/>
      <w:lvlText w:val="%5."/>
      <w:lvlJc w:val="left"/>
      <w:pPr>
        <w:ind w:left="2149" w:hanging="360"/>
      </w:pPr>
    </w:lvl>
    <w:lvl w:ilvl="5" w:tplc="FFFFFFFF" w:tentative="1">
      <w:start w:val="1"/>
      <w:numFmt w:val="lowerRoman"/>
      <w:lvlText w:val="%6."/>
      <w:lvlJc w:val="right"/>
      <w:pPr>
        <w:ind w:left="2869" w:hanging="180"/>
      </w:pPr>
    </w:lvl>
    <w:lvl w:ilvl="6" w:tplc="FFFFFFFF" w:tentative="1">
      <w:start w:val="1"/>
      <w:numFmt w:val="decimal"/>
      <w:lvlText w:val="%7."/>
      <w:lvlJc w:val="left"/>
      <w:pPr>
        <w:ind w:left="3589" w:hanging="360"/>
      </w:pPr>
    </w:lvl>
    <w:lvl w:ilvl="7" w:tplc="FFFFFFFF" w:tentative="1">
      <w:start w:val="1"/>
      <w:numFmt w:val="lowerLetter"/>
      <w:lvlText w:val="%8."/>
      <w:lvlJc w:val="left"/>
      <w:pPr>
        <w:ind w:left="4309" w:hanging="360"/>
      </w:pPr>
    </w:lvl>
    <w:lvl w:ilvl="8" w:tplc="FFFFFFFF" w:tentative="1">
      <w:start w:val="1"/>
      <w:numFmt w:val="lowerRoman"/>
      <w:lvlText w:val="%9."/>
      <w:lvlJc w:val="right"/>
      <w:pPr>
        <w:ind w:left="5029" w:hanging="180"/>
      </w:pPr>
    </w:lvl>
  </w:abstractNum>
  <w:abstractNum w:abstractNumId="24" w15:restartNumberingAfterBreak="0">
    <w:nsid w:val="3AAC14F6"/>
    <w:multiLevelType w:val="hybridMultilevel"/>
    <w:tmpl w:val="90BAD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E772BF"/>
    <w:multiLevelType w:val="hybridMultilevel"/>
    <w:tmpl w:val="CE227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3E68AE"/>
    <w:multiLevelType w:val="hybridMultilevel"/>
    <w:tmpl w:val="D0C8252C"/>
    <w:lvl w:ilvl="0" w:tplc="FFFFFFFF">
      <w:start w:val="1"/>
      <w:numFmt w:val="decimal"/>
      <w:lvlText w:val="%1."/>
      <w:lvlJc w:val="left"/>
      <w:pPr>
        <w:ind w:left="764" w:hanging="360"/>
      </w:pPr>
    </w:lvl>
    <w:lvl w:ilvl="1" w:tplc="FFFFFFFF">
      <w:start w:val="1"/>
      <w:numFmt w:val="lowerLetter"/>
      <w:lvlText w:val="%2."/>
      <w:lvlJc w:val="left"/>
      <w:pPr>
        <w:ind w:left="-11" w:hanging="360"/>
      </w:pPr>
    </w:lvl>
    <w:lvl w:ilvl="2" w:tplc="FFFFFFFF" w:tentative="1">
      <w:start w:val="1"/>
      <w:numFmt w:val="lowerRoman"/>
      <w:lvlText w:val="%3."/>
      <w:lvlJc w:val="right"/>
      <w:pPr>
        <w:ind w:left="709" w:hanging="180"/>
      </w:pPr>
    </w:lvl>
    <w:lvl w:ilvl="3" w:tplc="FFFFFFFF" w:tentative="1">
      <w:start w:val="1"/>
      <w:numFmt w:val="decimal"/>
      <w:lvlText w:val="%4."/>
      <w:lvlJc w:val="left"/>
      <w:pPr>
        <w:ind w:left="1429" w:hanging="360"/>
      </w:pPr>
    </w:lvl>
    <w:lvl w:ilvl="4" w:tplc="FFFFFFFF" w:tentative="1">
      <w:start w:val="1"/>
      <w:numFmt w:val="lowerLetter"/>
      <w:lvlText w:val="%5."/>
      <w:lvlJc w:val="left"/>
      <w:pPr>
        <w:ind w:left="2149" w:hanging="360"/>
      </w:pPr>
    </w:lvl>
    <w:lvl w:ilvl="5" w:tplc="FFFFFFFF" w:tentative="1">
      <w:start w:val="1"/>
      <w:numFmt w:val="lowerRoman"/>
      <w:lvlText w:val="%6."/>
      <w:lvlJc w:val="right"/>
      <w:pPr>
        <w:ind w:left="2869" w:hanging="180"/>
      </w:pPr>
    </w:lvl>
    <w:lvl w:ilvl="6" w:tplc="FFFFFFFF" w:tentative="1">
      <w:start w:val="1"/>
      <w:numFmt w:val="decimal"/>
      <w:lvlText w:val="%7."/>
      <w:lvlJc w:val="left"/>
      <w:pPr>
        <w:ind w:left="3589" w:hanging="360"/>
      </w:pPr>
    </w:lvl>
    <w:lvl w:ilvl="7" w:tplc="FFFFFFFF" w:tentative="1">
      <w:start w:val="1"/>
      <w:numFmt w:val="lowerLetter"/>
      <w:lvlText w:val="%8."/>
      <w:lvlJc w:val="left"/>
      <w:pPr>
        <w:ind w:left="4309" w:hanging="360"/>
      </w:pPr>
    </w:lvl>
    <w:lvl w:ilvl="8" w:tplc="FFFFFFFF" w:tentative="1">
      <w:start w:val="1"/>
      <w:numFmt w:val="lowerRoman"/>
      <w:lvlText w:val="%9."/>
      <w:lvlJc w:val="right"/>
      <w:pPr>
        <w:ind w:left="5029" w:hanging="180"/>
      </w:pPr>
    </w:lvl>
  </w:abstractNum>
  <w:abstractNum w:abstractNumId="27" w15:restartNumberingAfterBreak="0">
    <w:nsid w:val="3CBD5FCA"/>
    <w:multiLevelType w:val="hybridMultilevel"/>
    <w:tmpl w:val="D0C8252C"/>
    <w:lvl w:ilvl="0" w:tplc="FFFFFFFF">
      <w:start w:val="1"/>
      <w:numFmt w:val="decimal"/>
      <w:lvlText w:val="%1."/>
      <w:lvlJc w:val="left"/>
      <w:pPr>
        <w:ind w:left="764" w:hanging="360"/>
      </w:pPr>
    </w:lvl>
    <w:lvl w:ilvl="1" w:tplc="FFFFFFFF">
      <w:start w:val="1"/>
      <w:numFmt w:val="lowerLetter"/>
      <w:lvlText w:val="%2."/>
      <w:lvlJc w:val="left"/>
      <w:pPr>
        <w:ind w:left="-11" w:hanging="360"/>
      </w:pPr>
    </w:lvl>
    <w:lvl w:ilvl="2" w:tplc="FFFFFFFF" w:tentative="1">
      <w:start w:val="1"/>
      <w:numFmt w:val="lowerRoman"/>
      <w:lvlText w:val="%3."/>
      <w:lvlJc w:val="right"/>
      <w:pPr>
        <w:ind w:left="709" w:hanging="180"/>
      </w:pPr>
    </w:lvl>
    <w:lvl w:ilvl="3" w:tplc="FFFFFFFF" w:tentative="1">
      <w:start w:val="1"/>
      <w:numFmt w:val="decimal"/>
      <w:lvlText w:val="%4."/>
      <w:lvlJc w:val="left"/>
      <w:pPr>
        <w:ind w:left="1429" w:hanging="360"/>
      </w:pPr>
    </w:lvl>
    <w:lvl w:ilvl="4" w:tplc="FFFFFFFF" w:tentative="1">
      <w:start w:val="1"/>
      <w:numFmt w:val="lowerLetter"/>
      <w:lvlText w:val="%5."/>
      <w:lvlJc w:val="left"/>
      <w:pPr>
        <w:ind w:left="2149" w:hanging="360"/>
      </w:pPr>
    </w:lvl>
    <w:lvl w:ilvl="5" w:tplc="FFFFFFFF" w:tentative="1">
      <w:start w:val="1"/>
      <w:numFmt w:val="lowerRoman"/>
      <w:lvlText w:val="%6."/>
      <w:lvlJc w:val="right"/>
      <w:pPr>
        <w:ind w:left="2869" w:hanging="180"/>
      </w:pPr>
    </w:lvl>
    <w:lvl w:ilvl="6" w:tplc="FFFFFFFF" w:tentative="1">
      <w:start w:val="1"/>
      <w:numFmt w:val="decimal"/>
      <w:lvlText w:val="%7."/>
      <w:lvlJc w:val="left"/>
      <w:pPr>
        <w:ind w:left="3589" w:hanging="360"/>
      </w:pPr>
    </w:lvl>
    <w:lvl w:ilvl="7" w:tplc="FFFFFFFF" w:tentative="1">
      <w:start w:val="1"/>
      <w:numFmt w:val="lowerLetter"/>
      <w:lvlText w:val="%8."/>
      <w:lvlJc w:val="left"/>
      <w:pPr>
        <w:ind w:left="4309" w:hanging="360"/>
      </w:pPr>
    </w:lvl>
    <w:lvl w:ilvl="8" w:tplc="FFFFFFFF" w:tentative="1">
      <w:start w:val="1"/>
      <w:numFmt w:val="lowerRoman"/>
      <w:lvlText w:val="%9."/>
      <w:lvlJc w:val="right"/>
      <w:pPr>
        <w:ind w:left="5029" w:hanging="180"/>
      </w:pPr>
    </w:lvl>
  </w:abstractNum>
  <w:abstractNum w:abstractNumId="28" w15:restartNumberingAfterBreak="0">
    <w:nsid w:val="40757F73"/>
    <w:multiLevelType w:val="hybridMultilevel"/>
    <w:tmpl w:val="6FD48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B6651E"/>
    <w:multiLevelType w:val="hybridMultilevel"/>
    <w:tmpl w:val="23909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B47BFC"/>
    <w:multiLevelType w:val="hybridMultilevel"/>
    <w:tmpl w:val="8DB27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B7425B"/>
    <w:multiLevelType w:val="hybridMultilevel"/>
    <w:tmpl w:val="B31A8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3C3363"/>
    <w:multiLevelType w:val="hybridMultilevel"/>
    <w:tmpl w:val="D0C8252C"/>
    <w:lvl w:ilvl="0" w:tplc="FFFFFFFF">
      <w:start w:val="1"/>
      <w:numFmt w:val="decimal"/>
      <w:lvlText w:val="%1."/>
      <w:lvlJc w:val="left"/>
      <w:pPr>
        <w:ind w:left="764" w:hanging="360"/>
      </w:pPr>
    </w:lvl>
    <w:lvl w:ilvl="1" w:tplc="FFFFFFFF">
      <w:start w:val="1"/>
      <w:numFmt w:val="lowerLetter"/>
      <w:lvlText w:val="%2."/>
      <w:lvlJc w:val="left"/>
      <w:pPr>
        <w:ind w:left="-11" w:hanging="360"/>
      </w:pPr>
    </w:lvl>
    <w:lvl w:ilvl="2" w:tplc="FFFFFFFF" w:tentative="1">
      <w:start w:val="1"/>
      <w:numFmt w:val="lowerRoman"/>
      <w:lvlText w:val="%3."/>
      <w:lvlJc w:val="right"/>
      <w:pPr>
        <w:ind w:left="709" w:hanging="180"/>
      </w:pPr>
    </w:lvl>
    <w:lvl w:ilvl="3" w:tplc="FFFFFFFF" w:tentative="1">
      <w:start w:val="1"/>
      <w:numFmt w:val="decimal"/>
      <w:lvlText w:val="%4."/>
      <w:lvlJc w:val="left"/>
      <w:pPr>
        <w:ind w:left="1429" w:hanging="360"/>
      </w:pPr>
    </w:lvl>
    <w:lvl w:ilvl="4" w:tplc="FFFFFFFF" w:tentative="1">
      <w:start w:val="1"/>
      <w:numFmt w:val="lowerLetter"/>
      <w:lvlText w:val="%5."/>
      <w:lvlJc w:val="left"/>
      <w:pPr>
        <w:ind w:left="2149" w:hanging="360"/>
      </w:pPr>
    </w:lvl>
    <w:lvl w:ilvl="5" w:tplc="FFFFFFFF" w:tentative="1">
      <w:start w:val="1"/>
      <w:numFmt w:val="lowerRoman"/>
      <w:lvlText w:val="%6."/>
      <w:lvlJc w:val="right"/>
      <w:pPr>
        <w:ind w:left="2869" w:hanging="180"/>
      </w:pPr>
    </w:lvl>
    <w:lvl w:ilvl="6" w:tplc="FFFFFFFF" w:tentative="1">
      <w:start w:val="1"/>
      <w:numFmt w:val="decimal"/>
      <w:lvlText w:val="%7."/>
      <w:lvlJc w:val="left"/>
      <w:pPr>
        <w:ind w:left="3589" w:hanging="360"/>
      </w:pPr>
    </w:lvl>
    <w:lvl w:ilvl="7" w:tplc="FFFFFFFF" w:tentative="1">
      <w:start w:val="1"/>
      <w:numFmt w:val="lowerLetter"/>
      <w:lvlText w:val="%8."/>
      <w:lvlJc w:val="left"/>
      <w:pPr>
        <w:ind w:left="4309" w:hanging="360"/>
      </w:pPr>
    </w:lvl>
    <w:lvl w:ilvl="8" w:tplc="FFFFFFFF" w:tentative="1">
      <w:start w:val="1"/>
      <w:numFmt w:val="lowerRoman"/>
      <w:lvlText w:val="%9."/>
      <w:lvlJc w:val="right"/>
      <w:pPr>
        <w:ind w:left="5029" w:hanging="180"/>
      </w:pPr>
    </w:lvl>
  </w:abstractNum>
  <w:abstractNum w:abstractNumId="33" w15:restartNumberingAfterBreak="0">
    <w:nsid w:val="4AFF5BBD"/>
    <w:multiLevelType w:val="hybridMultilevel"/>
    <w:tmpl w:val="47309128"/>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34" w15:restartNumberingAfterBreak="0">
    <w:nsid w:val="4BBA71A5"/>
    <w:multiLevelType w:val="hybridMultilevel"/>
    <w:tmpl w:val="3926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3C4169"/>
    <w:multiLevelType w:val="hybridMultilevel"/>
    <w:tmpl w:val="37B21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24610F3"/>
    <w:multiLevelType w:val="hybridMultilevel"/>
    <w:tmpl w:val="D4B842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6FF4FB0"/>
    <w:multiLevelType w:val="hybridMultilevel"/>
    <w:tmpl w:val="AD24C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C570C3"/>
    <w:multiLevelType w:val="hybridMultilevel"/>
    <w:tmpl w:val="8564C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9264A5"/>
    <w:multiLevelType w:val="hybridMultilevel"/>
    <w:tmpl w:val="639CBB02"/>
    <w:lvl w:ilvl="0" w:tplc="08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06D12C4"/>
    <w:multiLevelType w:val="hybridMultilevel"/>
    <w:tmpl w:val="E3DAD25E"/>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63FA3813"/>
    <w:multiLevelType w:val="hybridMultilevel"/>
    <w:tmpl w:val="055CF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B4328C"/>
    <w:multiLevelType w:val="hybridMultilevel"/>
    <w:tmpl w:val="E1865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841F20"/>
    <w:multiLevelType w:val="hybridMultilevel"/>
    <w:tmpl w:val="5742D592"/>
    <w:lvl w:ilvl="0" w:tplc="EC12150E">
      <w:start w:val="1"/>
      <w:numFmt w:val="decimal"/>
      <w:pStyle w:val="Heading1"/>
      <w:lvlText w:val="%1."/>
      <w:lvlJc w:val="left"/>
      <w:rPr>
        <w:rFonts w:ascii="Arial" w:hAnsi="Arial" w:cs="Arial" w:hint="default"/>
        <w:b/>
        <w:bCs/>
        <w:i w:val="0"/>
        <w:iCs w:val="0"/>
        <w:caps w:val="0"/>
        <w:smallCaps w:val="0"/>
        <w:strike w:val="0"/>
        <w:dstrike w:val="0"/>
        <w:noProof w:val="0"/>
        <w:vanish w:val="0"/>
        <w:color w:val="000000"/>
        <w:spacing w:val="0"/>
        <w:kern w:val="0"/>
        <w:position w:val="0"/>
        <w:sz w:val="22"/>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0286D28"/>
    <w:multiLevelType w:val="hybridMultilevel"/>
    <w:tmpl w:val="CA9AF44C"/>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45" w15:restartNumberingAfterBreak="0">
    <w:nsid w:val="733F00DC"/>
    <w:multiLevelType w:val="hybridMultilevel"/>
    <w:tmpl w:val="27A08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9D37A5"/>
    <w:multiLevelType w:val="hybridMultilevel"/>
    <w:tmpl w:val="CD223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5B4CB7"/>
    <w:multiLevelType w:val="hybridMultilevel"/>
    <w:tmpl w:val="94727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940DFF"/>
    <w:multiLevelType w:val="hybridMultilevel"/>
    <w:tmpl w:val="30B28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5697876">
    <w:abstractNumId w:val="43"/>
  </w:num>
  <w:num w:numId="2" w16cid:durableId="780224638">
    <w:abstractNumId w:val="2"/>
  </w:num>
  <w:num w:numId="3" w16cid:durableId="1617176868">
    <w:abstractNumId w:val="8"/>
  </w:num>
  <w:num w:numId="4" w16cid:durableId="242033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44373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842495">
    <w:abstractNumId w:val="47"/>
  </w:num>
  <w:num w:numId="7" w16cid:durableId="1871257329">
    <w:abstractNumId w:val="25"/>
  </w:num>
  <w:num w:numId="8" w16cid:durableId="1746611728">
    <w:abstractNumId w:val="31"/>
  </w:num>
  <w:num w:numId="9" w16cid:durableId="195628265">
    <w:abstractNumId w:val="42"/>
  </w:num>
  <w:num w:numId="10" w16cid:durableId="1795173383">
    <w:abstractNumId w:val="39"/>
  </w:num>
  <w:num w:numId="11" w16cid:durableId="2051760507">
    <w:abstractNumId w:val="46"/>
  </w:num>
  <w:num w:numId="12" w16cid:durableId="893084932">
    <w:abstractNumId w:val="7"/>
  </w:num>
  <w:num w:numId="13" w16cid:durableId="1962609265">
    <w:abstractNumId w:val="3"/>
  </w:num>
  <w:num w:numId="14" w16cid:durableId="860169572">
    <w:abstractNumId w:val="11"/>
  </w:num>
  <w:num w:numId="15" w16cid:durableId="1773746221">
    <w:abstractNumId w:val="41"/>
  </w:num>
  <w:num w:numId="16" w16cid:durableId="47994263">
    <w:abstractNumId w:val="34"/>
  </w:num>
  <w:num w:numId="17" w16cid:durableId="529341724">
    <w:abstractNumId w:val="32"/>
  </w:num>
  <w:num w:numId="18" w16cid:durableId="126123621">
    <w:abstractNumId w:val="14"/>
  </w:num>
  <w:num w:numId="19" w16cid:durableId="1004895571">
    <w:abstractNumId w:val="6"/>
  </w:num>
  <w:num w:numId="20" w16cid:durableId="527988055">
    <w:abstractNumId w:val="35"/>
  </w:num>
  <w:num w:numId="21" w16cid:durableId="2128697118">
    <w:abstractNumId w:val="16"/>
  </w:num>
  <w:num w:numId="22" w16cid:durableId="2058312827">
    <w:abstractNumId w:val="22"/>
  </w:num>
  <w:num w:numId="23" w16cid:durableId="1468009727">
    <w:abstractNumId w:val="19"/>
  </w:num>
  <w:num w:numId="24" w16cid:durableId="542443931">
    <w:abstractNumId w:val="17"/>
  </w:num>
  <w:num w:numId="25" w16cid:durableId="204414664">
    <w:abstractNumId w:val="0"/>
  </w:num>
  <w:num w:numId="26" w16cid:durableId="1102797258">
    <w:abstractNumId w:val="45"/>
  </w:num>
  <w:num w:numId="27" w16cid:durableId="2096050057">
    <w:abstractNumId w:val="38"/>
  </w:num>
  <w:num w:numId="28" w16cid:durableId="715008937">
    <w:abstractNumId w:val="10"/>
  </w:num>
  <w:num w:numId="29" w16cid:durableId="807434483">
    <w:abstractNumId w:val="26"/>
  </w:num>
  <w:num w:numId="30" w16cid:durableId="1522352239">
    <w:abstractNumId w:val="18"/>
  </w:num>
  <w:num w:numId="31" w16cid:durableId="1715693539">
    <w:abstractNumId w:val="30"/>
  </w:num>
  <w:num w:numId="32" w16cid:durableId="1100026584">
    <w:abstractNumId w:val="4"/>
  </w:num>
  <w:num w:numId="33" w16cid:durableId="1642036197">
    <w:abstractNumId w:val="37"/>
  </w:num>
  <w:num w:numId="34" w16cid:durableId="1323198988">
    <w:abstractNumId w:val="9"/>
  </w:num>
  <w:num w:numId="35" w16cid:durableId="567038109">
    <w:abstractNumId w:val="33"/>
  </w:num>
  <w:num w:numId="36" w16cid:durableId="113447092">
    <w:abstractNumId w:val="1"/>
  </w:num>
  <w:num w:numId="37" w16cid:durableId="1058289142">
    <w:abstractNumId w:val="36"/>
  </w:num>
  <w:num w:numId="38" w16cid:durableId="1798446112">
    <w:abstractNumId w:val="21"/>
  </w:num>
  <w:num w:numId="39" w16cid:durableId="1077434909">
    <w:abstractNumId w:val="23"/>
  </w:num>
  <w:num w:numId="40" w16cid:durableId="277377236">
    <w:abstractNumId w:val="29"/>
  </w:num>
  <w:num w:numId="41" w16cid:durableId="748120684">
    <w:abstractNumId w:val="44"/>
  </w:num>
  <w:num w:numId="42" w16cid:durableId="614867187">
    <w:abstractNumId w:val="40"/>
  </w:num>
  <w:num w:numId="43" w16cid:durableId="1519542458">
    <w:abstractNumId w:val="5"/>
  </w:num>
  <w:num w:numId="44" w16cid:durableId="1499883318">
    <w:abstractNumId w:val="13"/>
  </w:num>
  <w:num w:numId="45" w16cid:durableId="1607157098">
    <w:abstractNumId w:val="28"/>
  </w:num>
  <w:num w:numId="46" w16cid:durableId="433550128">
    <w:abstractNumId w:val="27"/>
  </w:num>
  <w:num w:numId="47" w16cid:durableId="761801217">
    <w:abstractNumId w:val="15"/>
  </w:num>
  <w:num w:numId="48" w16cid:durableId="309210427">
    <w:abstractNumId w:val="48"/>
  </w:num>
  <w:num w:numId="49" w16cid:durableId="113521664">
    <w:abstractNumId w:val="12"/>
  </w:num>
  <w:num w:numId="50" w16cid:durableId="1330332287">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2B4"/>
    <w:rsid w:val="000029C8"/>
    <w:rsid w:val="00002DE6"/>
    <w:rsid w:val="00004708"/>
    <w:rsid w:val="00004FD3"/>
    <w:rsid w:val="00012693"/>
    <w:rsid w:val="00013B0B"/>
    <w:rsid w:val="000143ED"/>
    <w:rsid w:val="0002340E"/>
    <w:rsid w:val="00024162"/>
    <w:rsid w:val="0002424D"/>
    <w:rsid w:val="000252E4"/>
    <w:rsid w:val="000269AF"/>
    <w:rsid w:val="00035DDC"/>
    <w:rsid w:val="000414B5"/>
    <w:rsid w:val="000451D9"/>
    <w:rsid w:val="00045851"/>
    <w:rsid w:val="00052499"/>
    <w:rsid w:val="00055AE0"/>
    <w:rsid w:val="00057E47"/>
    <w:rsid w:val="000606F7"/>
    <w:rsid w:val="00060DBB"/>
    <w:rsid w:val="00067F54"/>
    <w:rsid w:val="000728C8"/>
    <w:rsid w:val="00081B1C"/>
    <w:rsid w:val="00084DB6"/>
    <w:rsid w:val="00085D0C"/>
    <w:rsid w:val="000910E1"/>
    <w:rsid w:val="00091F7D"/>
    <w:rsid w:val="00093BBF"/>
    <w:rsid w:val="000950D5"/>
    <w:rsid w:val="00095293"/>
    <w:rsid w:val="00095865"/>
    <w:rsid w:val="0009798C"/>
    <w:rsid w:val="000A37D2"/>
    <w:rsid w:val="000A37FA"/>
    <w:rsid w:val="000A7ABD"/>
    <w:rsid w:val="000B2C5C"/>
    <w:rsid w:val="000B2D13"/>
    <w:rsid w:val="000B30B0"/>
    <w:rsid w:val="000B5217"/>
    <w:rsid w:val="000B585A"/>
    <w:rsid w:val="000C0B83"/>
    <w:rsid w:val="000C6656"/>
    <w:rsid w:val="000D2F5D"/>
    <w:rsid w:val="000D43C3"/>
    <w:rsid w:val="000D73FB"/>
    <w:rsid w:val="000D76FD"/>
    <w:rsid w:val="000D7DB7"/>
    <w:rsid w:val="000E05D0"/>
    <w:rsid w:val="000E1885"/>
    <w:rsid w:val="000E1C11"/>
    <w:rsid w:val="000E1DE6"/>
    <w:rsid w:val="000E20FC"/>
    <w:rsid w:val="000E3404"/>
    <w:rsid w:val="000F161D"/>
    <w:rsid w:val="000F22B4"/>
    <w:rsid w:val="000F3E49"/>
    <w:rsid w:val="000F7BEA"/>
    <w:rsid w:val="00100E93"/>
    <w:rsid w:val="0010194D"/>
    <w:rsid w:val="00102BD3"/>
    <w:rsid w:val="00102EB0"/>
    <w:rsid w:val="00103514"/>
    <w:rsid w:val="00103FA9"/>
    <w:rsid w:val="00104967"/>
    <w:rsid w:val="00105607"/>
    <w:rsid w:val="0011019D"/>
    <w:rsid w:val="0011338B"/>
    <w:rsid w:val="0011577D"/>
    <w:rsid w:val="00116229"/>
    <w:rsid w:val="00116833"/>
    <w:rsid w:val="00122F90"/>
    <w:rsid w:val="00123DF5"/>
    <w:rsid w:val="001248AA"/>
    <w:rsid w:val="001263C4"/>
    <w:rsid w:val="00126CD5"/>
    <w:rsid w:val="00130AEB"/>
    <w:rsid w:val="001340D2"/>
    <w:rsid w:val="00137216"/>
    <w:rsid w:val="00137338"/>
    <w:rsid w:val="00137B11"/>
    <w:rsid w:val="0014338B"/>
    <w:rsid w:val="00144B22"/>
    <w:rsid w:val="001500F9"/>
    <w:rsid w:val="00153601"/>
    <w:rsid w:val="00153981"/>
    <w:rsid w:val="001559BC"/>
    <w:rsid w:val="00164E93"/>
    <w:rsid w:val="001668A8"/>
    <w:rsid w:val="001709D7"/>
    <w:rsid w:val="00170A25"/>
    <w:rsid w:val="00171AC3"/>
    <w:rsid w:val="001728E5"/>
    <w:rsid w:val="0017443B"/>
    <w:rsid w:val="001773A6"/>
    <w:rsid w:val="001779A8"/>
    <w:rsid w:val="001809F8"/>
    <w:rsid w:val="001826CA"/>
    <w:rsid w:val="0018515D"/>
    <w:rsid w:val="00186630"/>
    <w:rsid w:val="00186B84"/>
    <w:rsid w:val="001878B2"/>
    <w:rsid w:val="00194026"/>
    <w:rsid w:val="001954C4"/>
    <w:rsid w:val="001A1829"/>
    <w:rsid w:val="001A701F"/>
    <w:rsid w:val="001B149B"/>
    <w:rsid w:val="001B17C8"/>
    <w:rsid w:val="001B3DDE"/>
    <w:rsid w:val="001B62F1"/>
    <w:rsid w:val="001B788D"/>
    <w:rsid w:val="001B7BE0"/>
    <w:rsid w:val="001C1C6C"/>
    <w:rsid w:val="001D264B"/>
    <w:rsid w:val="001D29C5"/>
    <w:rsid w:val="001D4004"/>
    <w:rsid w:val="001D5A72"/>
    <w:rsid w:val="001D7EB1"/>
    <w:rsid w:val="001E15E6"/>
    <w:rsid w:val="001E314D"/>
    <w:rsid w:val="001E65E1"/>
    <w:rsid w:val="001E6998"/>
    <w:rsid w:val="00200A9D"/>
    <w:rsid w:val="00201E56"/>
    <w:rsid w:val="0020386F"/>
    <w:rsid w:val="00204190"/>
    <w:rsid w:val="00204637"/>
    <w:rsid w:val="00206511"/>
    <w:rsid w:val="00206856"/>
    <w:rsid w:val="002103FB"/>
    <w:rsid w:val="00210FD2"/>
    <w:rsid w:val="002110F3"/>
    <w:rsid w:val="002120AE"/>
    <w:rsid w:val="002124C0"/>
    <w:rsid w:val="002170EF"/>
    <w:rsid w:val="00217E03"/>
    <w:rsid w:val="00222CDD"/>
    <w:rsid w:val="0022340A"/>
    <w:rsid w:val="00225010"/>
    <w:rsid w:val="00225FFE"/>
    <w:rsid w:val="00226554"/>
    <w:rsid w:val="0023313A"/>
    <w:rsid w:val="00237247"/>
    <w:rsid w:val="00240465"/>
    <w:rsid w:val="00240EE5"/>
    <w:rsid w:val="00245223"/>
    <w:rsid w:val="00250E91"/>
    <w:rsid w:val="00252A36"/>
    <w:rsid w:val="00252FD3"/>
    <w:rsid w:val="002530A1"/>
    <w:rsid w:val="00253D29"/>
    <w:rsid w:val="00257E01"/>
    <w:rsid w:val="00270E25"/>
    <w:rsid w:val="00275D7D"/>
    <w:rsid w:val="00276089"/>
    <w:rsid w:val="00282749"/>
    <w:rsid w:val="00297A28"/>
    <w:rsid w:val="002A49A5"/>
    <w:rsid w:val="002A6B48"/>
    <w:rsid w:val="002B0DFD"/>
    <w:rsid w:val="002B3C03"/>
    <w:rsid w:val="002B56CB"/>
    <w:rsid w:val="002B78C6"/>
    <w:rsid w:val="002C57B3"/>
    <w:rsid w:val="002D14BA"/>
    <w:rsid w:val="002D1684"/>
    <w:rsid w:val="002D3D09"/>
    <w:rsid w:val="002D4D7B"/>
    <w:rsid w:val="002D6700"/>
    <w:rsid w:val="002E3A0C"/>
    <w:rsid w:val="002E6A76"/>
    <w:rsid w:val="002F03B3"/>
    <w:rsid w:val="002F135D"/>
    <w:rsid w:val="002F1CE5"/>
    <w:rsid w:val="002F4F9F"/>
    <w:rsid w:val="002F6C9B"/>
    <w:rsid w:val="002F78A3"/>
    <w:rsid w:val="0030288C"/>
    <w:rsid w:val="00305011"/>
    <w:rsid w:val="00305DB2"/>
    <w:rsid w:val="00306898"/>
    <w:rsid w:val="00311534"/>
    <w:rsid w:val="0031287B"/>
    <w:rsid w:val="00315620"/>
    <w:rsid w:val="003219DE"/>
    <w:rsid w:val="00321A1E"/>
    <w:rsid w:val="003230ED"/>
    <w:rsid w:val="00327045"/>
    <w:rsid w:val="00332B16"/>
    <w:rsid w:val="003401DA"/>
    <w:rsid w:val="0034778B"/>
    <w:rsid w:val="00351791"/>
    <w:rsid w:val="00351D7F"/>
    <w:rsid w:val="00353860"/>
    <w:rsid w:val="00354DDB"/>
    <w:rsid w:val="0036057F"/>
    <w:rsid w:val="00362138"/>
    <w:rsid w:val="00362D46"/>
    <w:rsid w:val="0036656E"/>
    <w:rsid w:val="00370B92"/>
    <w:rsid w:val="00373A69"/>
    <w:rsid w:val="00380500"/>
    <w:rsid w:val="0038106A"/>
    <w:rsid w:val="003810B3"/>
    <w:rsid w:val="00390010"/>
    <w:rsid w:val="003A104B"/>
    <w:rsid w:val="003A1D76"/>
    <w:rsid w:val="003A2FCC"/>
    <w:rsid w:val="003A455A"/>
    <w:rsid w:val="003A5F77"/>
    <w:rsid w:val="003B1F20"/>
    <w:rsid w:val="003B3015"/>
    <w:rsid w:val="003D0787"/>
    <w:rsid w:val="003D3085"/>
    <w:rsid w:val="003D3BDD"/>
    <w:rsid w:val="003D4AB8"/>
    <w:rsid w:val="003D6FB0"/>
    <w:rsid w:val="003D7D55"/>
    <w:rsid w:val="003E174B"/>
    <w:rsid w:val="003E2A78"/>
    <w:rsid w:val="003E307A"/>
    <w:rsid w:val="003E54E3"/>
    <w:rsid w:val="003E7845"/>
    <w:rsid w:val="003F0EC1"/>
    <w:rsid w:val="003F1A2D"/>
    <w:rsid w:val="003F4CDA"/>
    <w:rsid w:val="003F594F"/>
    <w:rsid w:val="00400EF4"/>
    <w:rsid w:val="004029E1"/>
    <w:rsid w:val="004042FB"/>
    <w:rsid w:val="004050BC"/>
    <w:rsid w:val="00406AE0"/>
    <w:rsid w:val="00413D1A"/>
    <w:rsid w:val="00414564"/>
    <w:rsid w:val="0041760A"/>
    <w:rsid w:val="00420914"/>
    <w:rsid w:val="004351C4"/>
    <w:rsid w:val="00441A83"/>
    <w:rsid w:val="00444D31"/>
    <w:rsid w:val="00447621"/>
    <w:rsid w:val="00450D81"/>
    <w:rsid w:val="00451144"/>
    <w:rsid w:val="004556EF"/>
    <w:rsid w:val="0045632B"/>
    <w:rsid w:val="004643BA"/>
    <w:rsid w:val="0047070D"/>
    <w:rsid w:val="0047220A"/>
    <w:rsid w:val="0047380E"/>
    <w:rsid w:val="0047458F"/>
    <w:rsid w:val="004746C9"/>
    <w:rsid w:val="00475BEC"/>
    <w:rsid w:val="004772D8"/>
    <w:rsid w:val="004821E3"/>
    <w:rsid w:val="00482961"/>
    <w:rsid w:val="00485A7B"/>
    <w:rsid w:val="00487A4B"/>
    <w:rsid w:val="00491370"/>
    <w:rsid w:val="00491D9E"/>
    <w:rsid w:val="0049575E"/>
    <w:rsid w:val="004A1B6A"/>
    <w:rsid w:val="004A69CA"/>
    <w:rsid w:val="004A6A38"/>
    <w:rsid w:val="004B16EA"/>
    <w:rsid w:val="004B6F07"/>
    <w:rsid w:val="004C1EA7"/>
    <w:rsid w:val="004C6734"/>
    <w:rsid w:val="004D1B5A"/>
    <w:rsid w:val="004D1BA5"/>
    <w:rsid w:val="004F035E"/>
    <w:rsid w:val="004F07CF"/>
    <w:rsid w:val="004F228E"/>
    <w:rsid w:val="004F39DE"/>
    <w:rsid w:val="004F4BEC"/>
    <w:rsid w:val="004F4E3D"/>
    <w:rsid w:val="004F6E22"/>
    <w:rsid w:val="00500D57"/>
    <w:rsid w:val="0050593F"/>
    <w:rsid w:val="00505EF2"/>
    <w:rsid w:val="00506B95"/>
    <w:rsid w:val="005105B6"/>
    <w:rsid w:val="00521588"/>
    <w:rsid w:val="00524E4A"/>
    <w:rsid w:val="00527CF9"/>
    <w:rsid w:val="00545128"/>
    <w:rsid w:val="0054587D"/>
    <w:rsid w:val="00545F28"/>
    <w:rsid w:val="005502F1"/>
    <w:rsid w:val="00552E75"/>
    <w:rsid w:val="00557AD0"/>
    <w:rsid w:val="00563C3F"/>
    <w:rsid w:val="00565023"/>
    <w:rsid w:val="005741A5"/>
    <w:rsid w:val="005804A2"/>
    <w:rsid w:val="00580DCB"/>
    <w:rsid w:val="00583715"/>
    <w:rsid w:val="00583AB8"/>
    <w:rsid w:val="00583AEC"/>
    <w:rsid w:val="005874C5"/>
    <w:rsid w:val="00587604"/>
    <w:rsid w:val="00593044"/>
    <w:rsid w:val="00594083"/>
    <w:rsid w:val="00596C5E"/>
    <w:rsid w:val="005B0E7B"/>
    <w:rsid w:val="005B3CED"/>
    <w:rsid w:val="005B6344"/>
    <w:rsid w:val="005C49CE"/>
    <w:rsid w:val="005C4F30"/>
    <w:rsid w:val="005C68D0"/>
    <w:rsid w:val="005D21BC"/>
    <w:rsid w:val="005D2817"/>
    <w:rsid w:val="005D375D"/>
    <w:rsid w:val="005D59E0"/>
    <w:rsid w:val="005D6C5B"/>
    <w:rsid w:val="005E0F42"/>
    <w:rsid w:val="005E2892"/>
    <w:rsid w:val="005E6060"/>
    <w:rsid w:val="005F1445"/>
    <w:rsid w:val="005F1A21"/>
    <w:rsid w:val="005F3C40"/>
    <w:rsid w:val="00600E31"/>
    <w:rsid w:val="00601AD7"/>
    <w:rsid w:val="00602183"/>
    <w:rsid w:val="00602499"/>
    <w:rsid w:val="00602AAE"/>
    <w:rsid w:val="00602D35"/>
    <w:rsid w:val="00604123"/>
    <w:rsid w:val="0060524D"/>
    <w:rsid w:val="0060530D"/>
    <w:rsid w:val="00611D79"/>
    <w:rsid w:val="00614B0E"/>
    <w:rsid w:val="00627D3F"/>
    <w:rsid w:val="00630A7D"/>
    <w:rsid w:val="00641113"/>
    <w:rsid w:val="0064273F"/>
    <w:rsid w:val="0064444F"/>
    <w:rsid w:val="00646854"/>
    <w:rsid w:val="00646F87"/>
    <w:rsid w:val="00652BC8"/>
    <w:rsid w:val="006545B5"/>
    <w:rsid w:val="006546AC"/>
    <w:rsid w:val="00657688"/>
    <w:rsid w:val="00670376"/>
    <w:rsid w:val="00672FB7"/>
    <w:rsid w:val="006730A7"/>
    <w:rsid w:val="0067393B"/>
    <w:rsid w:val="0067670A"/>
    <w:rsid w:val="00677273"/>
    <w:rsid w:val="00683A31"/>
    <w:rsid w:val="00685FF4"/>
    <w:rsid w:val="00686A1D"/>
    <w:rsid w:val="00687B4F"/>
    <w:rsid w:val="00694981"/>
    <w:rsid w:val="006949CC"/>
    <w:rsid w:val="006A483A"/>
    <w:rsid w:val="006A4B8C"/>
    <w:rsid w:val="006A5B06"/>
    <w:rsid w:val="006B027F"/>
    <w:rsid w:val="006B4CF3"/>
    <w:rsid w:val="006B773A"/>
    <w:rsid w:val="006B7941"/>
    <w:rsid w:val="006C2546"/>
    <w:rsid w:val="006C26DE"/>
    <w:rsid w:val="006C45C7"/>
    <w:rsid w:val="006D14C9"/>
    <w:rsid w:val="006D2E3B"/>
    <w:rsid w:val="006D378C"/>
    <w:rsid w:val="006E3499"/>
    <w:rsid w:val="006F453F"/>
    <w:rsid w:val="006F6AE3"/>
    <w:rsid w:val="0070332B"/>
    <w:rsid w:val="00703A4D"/>
    <w:rsid w:val="00705884"/>
    <w:rsid w:val="00705B52"/>
    <w:rsid w:val="00706C23"/>
    <w:rsid w:val="00707CF0"/>
    <w:rsid w:val="00710240"/>
    <w:rsid w:val="0071041B"/>
    <w:rsid w:val="007110CE"/>
    <w:rsid w:val="00712805"/>
    <w:rsid w:val="007211EA"/>
    <w:rsid w:val="00723444"/>
    <w:rsid w:val="007240A0"/>
    <w:rsid w:val="00724FF0"/>
    <w:rsid w:val="00731642"/>
    <w:rsid w:val="007338BF"/>
    <w:rsid w:val="00735449"/>
    <w:rsid w:val="0074000C"/>
    <w:rsid w:val="00742F6A"/>
    <w:rsid w:val="0074319A"/>
    <w:rsid w:val="00744640"/>
    <w:rsid w:val="00745641"/>
    <w:rsid w:val="00750B26"/>
    <w:rsid w:val="00752869"/>
    <w:rsid w:val="00760503"/>
    <w:rsid w:val="007615D3"/>
    <w:rsid w:val="00764830"/>
    <w:rsid w:val="00765E51"/>
    <w:rsid w:val="007663C2"/>
    <w:rsid w:val="00771753"/>
    <w:rsid w:val="00771AA3"/>
    <w:rsid w:val="00772278"/>
    <w:rsid w:val="0077309C"/>
    <w:rsid w:val="0078028A"/>
    <w:rsid w:val="007811E9"/>
    <w:rsid w:val="00782490"/>
    <w:rsid w:val="00784D8D"/>
    <w:rsid w:val="00785A70"/>
    <w:rsid w:val="00787B6D"/>
    <w:rsid w:val="00787DB8"/>
    <w:rsid w:val="007941B0"/>
    <w:rsid w:val="00794CDD"/>
    <w:rsid w:val="00796944"/>
    <w:rsid w:val="007A073C"/>
    <w:rsid w:val="007A3593"/>
    <w:rsid w:val="007A77A6"/>
    <w:rsid w:val="007A7B6B"/>
    <w:rsid w:val="007B1AB9"/>
    <w:rsid w:val="007B3DEF"/>
    <w:rsid w:val="007B50C3"/>
    <w:rsid w:val="007C04B6"/>
    <w:rsid w:val="007D0FB2"/>
    <w:rsid w:val="007D2FB5"/>
    <w:rsid w:val="007D33BD"/>
    <w:rsid w:val="007D36DF"/>
    <w:rsid w:val="007D39BE"/>
    <w:rsid w:val="007D4394"/>
    <w:rsid w:val="007D49C8"/>
    <w:rsid w:val="007E3565"/>
    <w:rsid w:val="007E47B4"/>
    <w:rsid w:val="007E4F2F"/>
    <w:rsid w:val="007E5186"/>
    <w:rsid w:val="007F02B1"/>
    <w:rsid w:val="007F17BD"/>
    <w:rsid w:val="007F483D"/>
    <w:rsid w:val="007F5B7E"/>
    <w:rsid w:val="007F5C51"/>
    <w:rsid w:val="00800650"/>
    <w:rsid w:val="0080082C"/>
    <w:rsid w:val="00801D32"/>
    <w:rsid w:val="00806235"/>
    <w:rsid w:val="00807758"/>
    <w:rsid w:val="00810917"/>
    <w:rsid w:val="00812B79"/>
    <w:rsid w:val="0081372A"/>
    <w:rsid w:val="0081373F"/>
    <w:rsid w:val="008152EA"/>
    <w:rsid w:val="008157E7"/>
    <w:rsid w:val="0081701E"/>
    <w:rsid w:val="0082446E"/>
    <w:rsid w:val="0083075E"/>
    <w:rsid w:val="00830839"/>
    <w:rsid w:val="008323B3"/>
    <w:rsid w:val="008333FD"/>
    <w:rsid w:val="00835CC6"/>
    <w:rsid w:val="008375B3"/>
    <w:rsid w:val="00837B10"/>
    <w:rsid w:val="008416FB"/>
    <w:rsid w:val="0084328D"/>
    <w:rsid w:val="008446BB"/>
    <w:rsid w:val="00846130"/>
    <w:rsid w:val="00847DAC"/>
    <w:rsid w:val="008512DA"/>
    <w:rsid w:val="008515A3"/>
    <w:rsid w:val="008529EC"/>
    <w:rsid w:val="00855683"/>
    <w:rsid w:val="00862BA5"/>
    <w:rsid w:val="008645E7"/>
    <w:rsid w:val="0086486F"/>
    <w:rsid w:val="0087148B"/>
    <w:rsid w:val="008739EA"/>
    <w:rsid w:val="00876B4F"/>
    <w:rsid w:val="0087703C"/>
    <w:rsid w:val="00882A43"/>
    <w:rsid w:val="008840AE"/>
    <w:rsid w:val="00885E76"/>
    <w:rsid w:val="008874F6"/>
    <w:rsid w:val="008912BC"/>
    <w:rsid w:val="00893084"/>
    <w:rsid w:val="00893385"/>
    <w:rsid w:val="0089386B"/>
    <w:rsid w:val="008968BF"/>
    <w:rsid w:val="008A302F"/>
    <w:rsid w:val="008B6F4B"/>
    <w:rsid w:val="008B7C3F"/>
    <w:rsid w:val="008C3028"/>
    <w:rsid w:val="008C4C79"/>
    <w:rsid w:val="008C549C"/>
    <w:rsid w:val="008C5C1E"/>
    <w:rsid w:val="008D0333"/>
    <w:rsid w:val="008D5C80"/>
    <w:rsid w:val="008E4A97"/>
    <w:rsid w:val="008E7387"/>
    <w:rsid w:val="008E77DB"/>
    <w:rsid w:val="008F1AE3"/>
    <w:rsid w:val="008F6819"/>
    <w:rsid w:val="009022E7"/>
    <w:rsid w:val="00902E8D"/>
    <w:rsid w:val="0090364D"/>
    <w:rsid w:val="00905A43"/>
    <w:rsid w:val="00912E87"/>
    <w:rsid w:val="009153CA"/>
    <w:rsid w:val="0091563A"/>
    <w:rsid w:val="00921465"/>
    <w:rsid w:val="00923301"/>
    <w:rsid w:val="0092756E"/>
    <w:rsid w:val="00931AB5"/>
    <w:rsid w:val="00933017"/>
    <w:rsid w:val="00933A0B"/>
    <w:rsid w:val="00933E5C"/>
    <w:rsid w:val="00934CB9"/>
    <w:rsid w:val="00935621"/>
    <w:rsid w:val="009432DE"/>
    <w:rsid w:val="00945087"/>
    <w:rsid w:val="00946982"/>
    <w:rsid w:val="00952F3D"/>
    <w:rsid w:val="00963E1C"/>
    <w:rsid w:val="00976496"/>
    <w:rsid w:val="0097716A"/>
    <w:rsid w:val="009817DF"/>
    <w:rsid w:val="00983279"/>
    <w:rsid w:val="00984387"/>
    <w:rsid w:val="00986D54"/>
    <w:rsid w:val="00991C96"/>
    <w:rsid w:val="0099430C"/>
    <w:rsid w:val="00994705"/>
    <w:rsid w:val="00997FD2"/>
    <w:rsid w:val="009A073A"/>
    <w:rsid w:val="009A2123"/>
    <w:rsid w:val="009A3071"/>
    <w:rsid w:val="009A516F"/>
    <w:rsid w:val="009A68EA"/>
    <w:rsid w:val="009B68F1"/>
    <w:rsid w:val="009B6A5F"/>
    <w:rsid w:val="009B7E26"/>
    <w:rsid w:val="009D0505"/>
    <w:rsid w:val="009D2983"/>
    <w:rsid w:val="009D56E9"/>
    <w:rsid w:val="009D64BB"/>
    <w:rsid w:val="009D6705"/>
    <w:rsid w:val="009D6EC6"/>
    <w:rsid w:val="009D753B"/>
    <w:rsid w:val="009E0DF8"/>
    <w:rsid w:val="009E38EE"/>
    <w:rsid w:val="009E443D"/>
    <w:rsid w:val="009F3B5F"/>
    <w:rsid w:val="00A003D8"/>
    <w:rsid w:val="00A02D9F"/>
    <w:rsid w:val="00A03B67"/>
    <w:rsid w:val="00A0753C"/>
    <w:rsid w:val="00A1087E"/>
    <w:rsid w:val="00A15831"/>
    <w:rsid w:val="00A1667A"/>
    <w:rsid w:val="00A17222"/>
    <w:rsid w:val="00A177A4"/>
    <w:rsid w:val="00A20E1D"/>
    <w:rsid w:val="00A315B5"/>
    <w:rsid w:val="00A315C6"/>
    <w:rsid w:val="00A320E7"/>
    <w:rsid w:val="00A32E72"/>
    <w:rsid w:val="00A33F2B"/>
    <w:rsid w:val="00A34D90"/>
    <w:rsid w:val="00A35516"/>
    <w:rsid w:val="00A36E65"/>
    <w:rsid w:val="00A3706A"/>
    <w:rsid w:val="00A37E08"/>
    <w:rsid w:val="00A41A56"/>
    <w:rsid w:val="00A42A09"/>
    <w:rsid w:val="00A45868"/>
    <w:rsid w:val="00A458E6"/>
    <w:rsid w:val="00A47C8E"/>
    <w:rsid w:val="00A546A6"/>
    <w:rsid w:val="00A601AD"/>
    <w:rsid w:val="00A623A9"/>
    <w:rsid w:val="00A64150"/>
    <w:rsid w:val="00A64B58"/>
    <w:rsid w:val="00A65FEC"/>
    <w:rsid w:val="00A66E90"/>
    <w:rsid w:val="00A6711E"/>
    <w:rsid w:val="00A7127F"/>
    <w:rsid w:val="00A71BD2"/>
    <w:rsid w:val="00A72686"/>
    <w:rsid w:val="00A751E0"/>
    <w:rsid w:val="00A7631C"/>
    <w:rsid w:val="00A82FEE"/>
    <w:rsid w:val="00A878C8"/>
    <w:rsid w:val="00A907E3"/>
    <w:rsid w:val="00A9142F"/>
    <w:rsid w:val="00A92F13"/>
    <w:rsid w:val="00A933BF"/>
    <w:rsid w:val="00A95C53"/>
    <w:rsid w:val="00A97650"/>
    <w:rsid w:val="00A978DF"/>
    <w:rsid w:val="00A97D2F"/>
    <w:rsid w:val="00AA0DB2"/>
    <w:rsid w:val="00AA103A"/>
    <w:rsid w:val="00AB1A5C"/>
    <w:rsid w:val="00AB2D14"/>
    <w:rsid w:val="00AB36F2"/>
    <w:rsid w:val="00AC0A48"/>
    <w:rsid w:val="00AC4CCA"/>
    <w:rsid w:val="00AD2636"/>
    <w:rsid w:val="00AD5003"/>
    <w:rsid w:val="00AE14DD"/>
    <w:rsid w:val="00AE22D7"/>
    <w:rsid w:val="00AE2AAE"/>
    <w:rsid w:val="00AE423D"/>
    <w:rsid w:val="00AE5CC0"/>
    <w:rsid w:val="00AE7BA9"/>
    <w:rsid w:val="00AF006D"/>
    <w:rsid w:val="00AF5E84"/>
    <w:rsid w:val="00AF6183"/>
    <w:rsid w:val="00B04AEF"/>
    <w:rsid w:val="00B05F83"/>
    <w:rsid w:val="00B06E1B"/>
    <w:rsid w:val="00B14182"/>
    <w:rsid w:val="00B14B9D"/>
    <w:rsid w:val="00B161FC"/>
    <w:rsid w:val="00B16B74"/>
    <w:rsid w:val="00B20604"/>
    <w:rsid w:val="00B249C1"/>
    <w:rsid w:val="00B25731"/>
    <w:rsid w:val="00B27ABE"/>
    <w:rsid w:val="00B27FDA"/>
    <w:rsid w:val="00B33FD8"/>
    <w:rsid w:val="00B35563"/>
    <w:rsid w:val="00B363DA"/>
    <w:rsid w:val="00B37303"/>
    <w:rsid w:val="00B37A3B"/>
    <w:rsid w:val="00B44194"/>
    <w:rsid w:val="00B46ACB"/>
    <w:rsid w:val="00B52D2D"/>
    <w:rsid w:val="00B54DA8"/>
    <w:rsid w:val="00B5750A"/>
    <w:rsid w:val="00B5786A"/>
    <w:rsid w:val="00B578D4"/>
    <w:rsid w:val="00B65A2B"/>
    <w:rsid w:val="00B65FCE"/>
    <w:rsid w:val="00B75749"/>
    <w:rsid w:val="00B773AF"/>
    <w:rsid w:val="00B8086B"/>
    <w:rsid w:val="00B82A4D"/>
    <w:rsid w:val="00B82A8B"/>
    <w:rsid w:val="00B831AA"/>
    <w:rsid w:val="00B85FD2"/>
    <w:rsid w:val="00B91A36"/>
    <w:rsid w:val="00B939FD"/>
    <w:rsid w:val="00B93E3C"/>
    <w:rsid w:val="00B94423"/>
    <w:rsid w:val="00BA5884"/>
    <w:rsid w:val="00BA5A2F"/>
    <w:rsid w:val="00BB1F4D"/>
    <w:rsid w:val="00BB2CCC"/>
    <w:rsid w:val="00BB42B4"/>
    <w:rsid w:val="00BC1BD7"/>
    <w:rsid w:val="00BC2C85"/>
    <w:rsid w:val="00BC377F"/>
    <w:rsid w:val="00BD3095"/>
    <w:rsid w:val="00BD35ED"/>
    <w:rsid w:val="00BE0ED2"/>
    <w:rsid w:val="00BE55E7"/>
    <w:rsid w:val="00BE5B10"/>
    <w:rsid w:val="00BF3578"/>
    <w:rsid w:val="00BF3A35"/>
    <w:rsid w:val="00BF5BAD"/>
    <w:rsid w:val="00BF7A7D"/>
    <w:rsid w:val="00C01BE1"/>
    <w:rsid w:val="00C1477F"/>
    <w:rsid w:val="00C17156"/>
    <w:rsid w:val="00C17F67"/>
    <w:rsid w:val="00C22EBE"/>
    <w:rsid w:val="00C2335A"/>
    <w:rsid w:val="00C325E5"/>
    <w:rsid w:val="00C3679E"/>
    <w:rsid w:val="00C408A9"/>
    <w:rsid w:val="00C430D1"/>
    <w:rsid w:val="00C55894"/>
    <w:rsid w:val="00C61A66"/>
    <w:rsid w:val="00C6308F"/>
    <w:rsid w:val="00C741C7"/>
    <w:rsid w:val="00C750E6"/>
    <w:rsid w:val="00C75179"/>
    <w:rsid w:val="00C754C7"/>
    <w:rsid w:val="00C774DF"/>
    <w:rsid w:val="00C80643"/>
    <w:rsid w:val="00C81DC3"/>
    <w:rsid w:val="00C84D15"/>
    <w:rsid w:val="00C869CE"/>
    <w:rsid w:val="00C95417"/>
    <w:rsid w:val="00C966EE"/>
    <w:rsid w:val="00C9672F"/>
    <w:rsid w:val="00CA2ED3"/>
    <w:rsid w:val="00CA5FA2"/>
    <w:rsid w:val="00CB147F"/>
    <w:rsid w:val="00CB26D8"/>
    <w:rsid w:val="00CB39F1"/>
    <w:rsid w:val="00CB57F9"/>
    <w:rsid w:val="00CB7D9E"/>
    <w:rsid w:val="00CC143E"/>
    <w:rsid w:val="00CC271F"/>
    <w:rsid w:val="00CC3CAE"/>
    <w:rsid w:val="00CC7B71"/>
    <w:rsid w:val="00CD2653"/>
    <w:rsid w:val="00CD26C7"/>
    <w:rsid w:val="00CD27FC"/>
    <w:rsid w:val="00CE1C5E"/>
    <w:rsid w:val="00CE29F4"/>
    <w:rsid w:val="00CE3EE4"/>
    <w:rsid w:val="00CF0436"/>
    <w:rsid w:val="00CF640D"/>
    <w:rsid w:val="00CF70F7"/>
    <w:rsid w:val="00CF7DED"/>
    <w:rsid w:val="00D001E9"/>
    <w:rsid w:val="00D1230B"/>
    <w:rsid w:val="00D13469"/>
    <w:rsid w:val="00D14466"/>
    <w:rsid w:val="00D1566F"/>
    <w:rsid w:val="00D20870"/>
    <w:rsid w:val="00D20929"/>
    <w:rsid w:val="00D23514"/>
    <w:rsid w:val="00D26CB4"/>
    <w:rsid w:val="00D270A9"/>
    <w:rsid w:val="00D27EFC"/>
    <w:rsid w:val="00D358C4"/>
    <w:rsid w:val="00D3604F"/>
    <w:rsid w:val="00D45F61"/>
    <w:rsid w:val="00D51039"/>
    <w:rsid w:val="00D56306"/>
    <w:rsid w:val="00D57465"/>
    <w:rsid w:val="00D63895"/>
    <w:rsid w:val="00D63CBD"/>
    <w:rsid w:val="00D6636C"/>
    <w:rsid w:val="00D66CE9"/>
    <w:rsid w:val="00D67DB0"/>
    <w:rsid w:val="00D73077"/>
    <w:rsid w:val="00D7396B"/>
    <w:rsid w:val="00D74921"/>
    <w:rsid w:val="00D758E3"/>
    <w:rsid w:val="00D75E7A"/>
    <w:rsid w:val="00D80A5C"/>
    <w:rsid w:val="00D82A3F"/>
    <w:rsid w:val="00D9001F"/>
    <w:rsid w:val="00D9361D"/>
    <w:rsid w:val="00D963D3"/>
    <w:rsid w:val="00DA522F"/>
    <w:rsid w:val="00DB0586"/>
    <w:rsid w:val="00DB18C3"/>
    <w:rsid w:val="00DC40FE"/>
    <w:rsid w:val="00DC556F"/>
    <w:rsid w:val="00DD5244"/>
    <w:rsid w:val="00DE2223"/>
    <w:rsid w:val="00DE2500"/>
    <w:rsid w:val="00DE34D2"/>
    <w:rsid w:val="00DE4811"/>
    <w:rsid w:val="00DE4EBC"/>
    <w:rsid w:val="00DE646F"/>
    <w:rsid w:val="00DF50F0"/>
    <w:rsid w:val="00DF5607"/>
    <w:rsid w:val="00DF5CC3"/>
    <w:rsid w:val="00DF6857"/>
    <w:rsid w:val="00E03F1D"/>
    <w:rsid w:val="00E0732F"/>
    <w:rsid w:val="00E100D5"/>
    <w:rsid w:val="00E17D32"/>
    <w:rsid w:val="00E27442"/>
    <w:rsid w:val="00E27E6D"/>
    <w:rsid w:val="00E32CB3"/>
    <w:rsid w:val="00E34A34"/>
    <w:rsid w:val="00E372ED"/>
    <w:rsid w:val="00E40436"/>
    <w:rsid w:val="00E4295E"/>
    <w:rsid w:val="00E43C14"/>
    <w:rsid w:val="00E458E0"/>
    <w:rsid w:val="00E543A3"/>
    <w:rsid w:val="00E62AB7"/>
    <w:rsid w:val="00E64CD7"/>
    <w:rsid w:val="00E6570C"/>
    <w:rsid w:val="00E71C0F"/>
    <w:rsid w:val="00E75282"/>
    <w:rsid w:val="00E82DD2"/>
    <w:rsid w:val="00E839D2"/>
    <w:rsid w:val="00E86925"/>
    <w:rsid w:val="00E91DB6"/>
    <w:rsid w:val="00E9427E"/>
    <w:rsid w:val="00E94FC1"/>
    <w:rsid w:val="00E97F14"/>
    <w:rsid w:val="00EA4241"/>
    <w:rsid w:val="00EA4E5F"/>
    <w:rsid w:val="00EA61E4"/>
    <w:rsid w:val="00EA79CD"/>
    <w:rsid w:val="00EA7EA1"/>
    <w:rsid w:val="00EB013C"/>
    <w:rsid w:val="00EB094C"/>
    <w:rsid w:val="00EB2780"/>
    <w:rsid w:val="00EB2ADF"/>
    <w:rsid w:val="00EB33F4"/>
    <w:rsid w:val="00EB4D0C"/>
    <w:rsid w:val="00EC0869"/>
    <w:rsid w:val="00EC1F09"/>
    <w:rsid w:val="00EC4F6D"/>
    <w:rsid w:val="00EC5947"/>
    <w:rsid w:val="00ED17E6"/>
    <w:rsid w:val="00ED1D1F"/>
    <w:rsid w:val="00ED1EBD"/>
    <w:rsid w:val="00ED385B"/>
    <w:rsid w:val="00ED49CB"/>
    <w:rsid w:val="00ED58FD"/>
    <w:rsid w:val="00EE1DBD"/>
    <w:rsid w:val="00EE3A57"/>
    <w:rsid w:val="00EE69D1"/>
    <w:rsid w:val="00EF0BA5"/>
    <w:rsid w:val="00EF113A"/>
    <w:rsid w:val="00EF6493"/>
    <w:rsid w:val="00EF7C25"/>
    <w:rsid w:val="00F02566"/>
    <w:rsid w:val="00F027FC"/>
    <w:rsid w:val="00F04DEF"/>
    <w:rsid w:val="00F05958"/>
    <w:rsid w:val="00F0612F"/>
    <w:rsid w:val="00F0653D"/>
    <w:rsid w:val="00F074E9"/>
    <w:rsid w:val="00F077F8"/>
    <w:rsid w:val="00F12A0E"/>
    <w:rsid w:val="00F1489B"/>
    <w:rsid w:val="00F16B04"/>
    <w:rsid w:val="00F23EA5"/>
    <w:rsid w:val="00F26AF6"/>
    <w:rsid w:val="00F26F84"/>
    <w:rsid w:val="00F27E33"/>
    <w:rsid w:val="00F3167F"/>
    <w:rsid w:val="00F31BED"/>
    <w:rsid w:val="00F32475"/>
    <w:rsid w:val="00F33533"/>
    <w:rsid w:val="00F33621"/>
    <w:rsid w:val="00F33E4B"/>
    <w:rsid w:val="00F33E9B"/>
    <w:rsid w:val="00F342B7"/>
    <w:rsid w:val="00F34A8E"/>
    <w:rsid w:val="00F42CF8"/>
    <w:rsid w:val="00F47ECF"/>
    <w:rsid w:val="00F50AF9"/>
    <w:rsid w:val="00F5113C"/>
    <w:rsid w:val="00F51B3A"/>
    <w:rsid w:val="00F54CD0"/>
    <w:rsid w:val="00F54EA8"/>
    <w:rsid w:val="00F55030"/>
    <w:rsid w:val="00F619E2"/>
    <w:rsid w:val="00F62678"/>
    <w:rsid w:val="00F732D6"/>
    <w:rsid w:val="00F73FC5"/>
    <w:rsid w:val="00F77CC4"/>
    <w:rsid w:val="00F8251B"/>
    <w:rsid w:val="00F84C2C"/>
    <w:rsid w:val="00F86A65"/>
    <w:rsid w:val="00F912D3"/>
    <w:rsid w:val="00F91640"/>
    <w:rsid w:val="00F920ED"/>
    <w:rsid w:val="00F933DB"/>
    <w:rsid w:val="00F93427"/>
    <w:rsid w:val="00F950E6"/>
    <w:rsid w:val="00F95C4D"/>
    <w:rsid w:val="00FA10F1"/>
    <w:rsid w:val="00FA27A9"/>
    <w:rsid w:val="00FA3C51"/>
    <w:rsid w:val="00FB1A2B"/>
    <w:rsid w:val="00FB3DF9"/>
    <w:rsid w:val="00FB55FE"/>
    <w:rsid w:val="00FB5F0A"/>
    <w:rsid w:val="00FC3FB3"/>
    <w:rsid w:val="00FC7D39"/>
    <w:rsid w:val="00FD600D"/>
    <w:rsid w:val="00FE1A49"/>
    <w:rsid w:val="00FE3D41"/>
    <w:rsid w:val="00FF1B97"/>
    <w:rsid w:val="00FF2B00"/>
    <w:rsid w:val="00FF59F0"/>
    <w:rsid w:val="00FF6178"/>
    <w:rsid w:val="00FF6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FB69AD"/>
  <w14:defaultImageDpi w14:val="300"/>
  <w15:chartTrackingRefBased/>
  <w15:docId w15:val="{0316C042-55E1-EC40-ADD4-FE6DD78B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EE1DBD"/>
    <w:pPr>
      <w:keepNext/>
      <w:keepLines/>
      <w:numPr>
        <w:numId w:val="1"/>
      </w:numPr>
      <w:spacing w:before="240"/>
      <w:outlineLvl w:val="0"/>
    </w:pPr>
    <w:rPr>
      <w:rFonts w:ascii="Gotham Bold" w:hAnsi="Gotham Bold"/>
      <w:bCs/>
      <w:color w:val="000000"/>
      <w:sz w:val="22"/>
      <w:szCs w:val="28"/>
      <w:lang w:eastAsia="en-US"/>
    </w:rPr>
  </w:style>
  <w:style w:type="paragraph" w:styleId="Heading2">
    <w:name w:val="heading 2"/>
    <w:basedOn w:val="Normal"/>
    <w:next w:val="Normal"/>
    <w:link w:val="Heading2Char"/>
    <w:semiHidden/>
    <w:unhideWhenUsed/>
    <w:qFormat/>
    <w:rsid w:val="00EE1DBD"/>
    <w:pPr>
      <w:keepNext/>
      <w:keepLines/>
      <w:spacing w:before="200"/>
      <w:outlineLvl w:val="1"/>
    </w:pPr>
    <w:rPr>
      <w:rFonts w:ascii="Cambria" w:hAnsi="Cambria"/>
      <w:b/>
      <w:bCs/>
      <w:color w:val="4F81BD"/>
      <w:sz w:val="26"/>
      <w:szCs w:val="26"/>
      <w:lang w:eastAsia="en-US"/>
    </w:rPr>
  </w:style>
  <w:style w:type="paragraph" w:styleId="Heading3">
    <w:name w:val="heading 3"/>
    <w:basedOn w:val="Normal"/>
    <w:next w:val="Normal"/>
    <w:link w:val="Heading3Char"/>
    <w:semiHidden/>
    <w:unhideWhenUsed/>
    <w:qFormat/>
    <w:rsid w:val="00EE1DBD"/>
    <w:pPr>
      <w:keepNext/>
      <w:keepLines/>
      <w:spacing w:before="200"/>
      <w:outlineLvl w:val="2"/>
    </w:pPr>
    <w:rPr>
      <w:rFonts w:ascii="Cambria" w:hAnsi="Cambria"/>
      <w:b/>
      <w:bCs/>
      <w:color w:val="4F81BD"/>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500F9"/>
    <w:rPr>
      <w:rFonts w:ascii="Tahoma" w:hAnsi="Tahoma" w:cs="Tahoma"/>
      <w:sz w:val="16"/>
      <w:szCs w:val="16"/>
    </w:rPr>
  </w:style>
  <w:style w:type="paragraph" w:styleId="Title">
    <w:name w:val="Title"/>
    <w:basedOn w:val="Normal"/>
    <w:next w:val="Normal"/>
    <w:link w:val="TitleChar"/>
    <w:qFormat/>
    <w:rsid w:val="00B831AA"/>
    <w:pPr>
      <w:spacing w:before="240" w:after="60"/>
      <w:jc w:val="center"/>
      <w:outlineLvl w:val="0"/>
    </w:pPr>
    <w:rPr>
      <w:rFonts w:ascii="Calibri" w:eastAsia="MS Gothic" w:hAnsi="Calibri"/>
      <w:b/>
      <w:bCs/>
      <w:kern w:val="28"/>
      <w:sz w:val="32"/>
      <w:szCs w:val="32"/>
    </w:rPr>
  </w:style>
  <w:style w:type="character" w:customStyle="1" w:styleId="TitleChar">
    <w:name w:val="Title Char"/>
    <w:link w:val="Title"/>
    <w:rsid w:val="00B831AA"/>
    <w:rPr>
      <w:rFonts w:ascii="Calibri" w:eastAsia="MS Gothic" w:hAnsi="Calibri" w:cs="Times New Roman"/>
      <w:b/>
      <w:bCs/>
      <w:kern w:val="28"/>
      <w:sz w:val="32"/>
      <w:szCs w:val="32"/>
      <w:lang w:eastAsia="en-GB"/>
    </w:rPr>
  </w:style>
  <w:style w:type="paragraph" w:styleId="ListParagraph">
    <w:name w:val="List Paragraph"/>
    <w:basedOn w:val="Normal"/>
    <w:uiPriority w:val="34"/>
    <w:qFormat/>
    <w:rsid w:val="00305DB2"/>
    <w:pPr>
      <w:ind w:left="720"/>
    </w:pPr>
  </w:style>
  <w:style w:type="character" w:styleId="Hyperlink">
    <w:name w:val="Hyperlink"/>
    <w:uiPriority w:val="99"/>
    <w:rsid w:val="00123DF5"/>
    <w:rPr>
      <w:color w:val="0563C1"/>
      <w:u w:val="single"/>
    </w:rPr>
  </w:style>
  <w:style w:type="character" w:styleId="UnresolvedMention">
    <w:name w:val="Unresolved Mention"/>
    <w:uiPriority w:val="99"/>
    <w:semiHidden/>
    <w:unhideWhenUsed/>
    <w:rsid w:val="008515A3"/>
    <w:rPr>
      <w:color w:val="605E5C"/>
      <w:shd w:val="clear" w:color="auto" w:fill="E1DFDD"/>
    </w:rPr>
  </w:style>
  <w:style w:type="paragraph" w:customStyle="1" w:styleId="address">
    <w:name w:val="address"/>
    <w:basedOn w:val="Normal"/>
    <w:rsid w:val="004F4E3D"/>
    <w:pPr>
      <w:spacing w:before="100" w:beforeAutospacing="1" w:after="100" w:afterAutospacing="1"/>
    </w:pPr>
  </w:style>
  <w:style w:type="paragraph" w:customStyle="1" w:styleId="metainfo">
    <w:name w:val="metainfo"/>
    <w:basedOn w:val="Normal"/>
    <w:rsid w:val="004F4E3D"/>
    <w:pPr>
      <w:spacing w:before="100" w:beforeAutospacing="1" w:after="100" w:afterAutospacing="1"/>
    </w:pPr>
  </w:style>
  <w:style w:type="character" w:customStyle="1" w:styleId="Heading1Char">
    <w:name w:val="Heading 1 Char"/>
    <w:link w:val="Heading1"/>
    <w:rsid w:val="00EE1DBD"/>
    <w:rPr>
      <w:rFonts w:ascii="Gotham Bold" w:hAnsi="Gotham Bold"/>
      <w:bCs/>
      <w:color w:val="000000"/>
      <w:sz w:val="22"/>
      <w:szCs w:val="28"/>
      <w:lang w:eastAsia="en-US"/>
    </w:rPr>
  </w:style>
  <w:style w:type="character" w:customStyle="1" w:styleId="Heading2Char">
    <w:name w:val="Heading 2 Char"/>
    <w:link w:val="Heading2"/>
    <w:semiHidden/>
    <w:rsid w:val="00EE1DBD"/>
    <w:rPr>
      <w:rFonts w:ascii="Cambria" w:hAnsi="Cambria"/>
      <w:b/>
      <w:bCs/>
      <w:color w:val="4F81BD"/>
      <w:sz w:val="26"/>
      <w:szCs w:val="26"/>
      <w:lang w:eastAsia="en-US"/>
    </w:rPr>
  </w:style>
  <w:style w:type="character" w:customStyle="1" w:styleId="Heading3Char">
    <w:name w:val="Heading 3 Char"/>
    <w:link w:val="Heading3"/>
    <w:semiHidden/>
    <w:rsid w:val="00EE1DBD"/>
    <w:rPr>
      <w:rFonts w:ascii="Cambria" w:hAnsi="Cambria"/>
      <w:b/>
      <w:bCs/>
      <w:color w:val="4F81BD"/>
      <w:sz w:val="24"/>
      <w:lang w:eastAsia="en-US"/>
    </w:rPr>
  </w:style>
  <w:style w:type="paragraph" w:customStyle="1" w:styleId="BasicParagraph">
    <w:name w:val="[Basic Paragraph]"/>
    <w:basedOn w:val="Normal"/>
    <w:rsid w:val="00EE1DBD"/>
    <w:pPr>
      <w:widowControl w:val="0"/>
      <w:autoSpaceDE w:val="0"/>
      <w:autoSpaceDN w:val="0"/>
      <w:adjustRightInd w:val="0"/>
      <w:spacing w:line="288" w:lineRule="auto"/>
      <w:textAlignment w:val="center"/>
    </w:pPr>
    <w:rPr>
      <w:rFonts w:ascii="Times-Roman" w:hAnsi="Times-Roman" w:cs="Times-Roman"/>
      <w:color w:val="000000"/>
      <w:lang w:eastAsia="en-US" w:bidi="en-US"/>
    </w:rPr>
  </w:style>
  <w:style w:type="paragraph" w:customStyle="1" w:styleId="MAINHEADER">
    <w:name w:val="MAIN HEADER"/>
    <w:basedOn w:val="Normal"/>
    <w:rsid w:val="00EE1DBD"/>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eastAsia="en-US" w:bidi="en-US"/>
    </w:rPr>
  </w:style>
  <w:style w:type="paragraph" w:styleId="Footer">
    <w:name w:val="footer"/>
    <w:basedOn w:val="Normal"/>
    <w:link w:val="FooterChar"/>
    <w:uiPriority w:val="99"/>
    <w:rsid w:val="00EE1DBD"/>
    <w:pPr>
      <w:tabs>
        <w:tab w:val="center" w:pos="4153"/>
        <w:tab w:val="right" w:pos="8306"/>
      </w:tabs>
    </w:pPr>
    <w:rPr>
      <w:szCs w:val="20"/>
      <w:lang w:eastAsia="en-US"/>
    </w:rPr>
  </w:style>
  <w:style w:type="character" w:customStyle="1" w:styleId="FooterChar">
    <w:name w:val="Footer Char"/>
    <w:link w:val="Footer"/>
    <w:uiPriority w:val="99"/>
    <w:rsid w:val="00EE1DBD"/>
    <w:rPr>
      <w:sz w:val="24"/>
      <w:lang w:eastAsia="en-US"/>
    </w:rPr>
  </w:style>
  <w:style w:type="character" w:styleId="PageNumber">
    <w:name w:val="page number"/>
    <w:basedOn w:val="DefaultParagraphFont"/>
    <w:rsid w:val="00EE1DBD"/>
  </w:style>
  <w:style w:type="paragraph" w:styleId="Header">
    <w:name w:val="header"/>
    <w:basedOn w:val="Normal"/>
    <w:link w:val="HeaderChar"/>
    <w:rsid w:val="00EE1DBD"/>
    <w:pPr>
      <w:tabs>
        <w:tab w:val="center" w:pos="4153"/>
        <w:tab w:val="right" w:pos="8306"/>
      </w:tabs>
    </w:pPr>
    <w:rPr>
      <w:szCs w:val="20"/>
      <w:lang w:eastAsia="en-US"/>
    </w:rPr>
  </w:style>
  <w:style w:type="character" w:customStyle="1" w:styleId="HeaderChar">
    <w:name w:val="Header Char"/>
    <w:link w:val="Header"/>
    <w:rsid w:val="00EE1DBD"/>
    <w:rPr>
      <w:sz w:val="24"/>
      <w:lang w:eastAsia="en-US"/>
    </w:rPr>
  </w:style>
  <w:style w:type="character" w:customStyle="1" w:styleId="BalloonTextChar">
    <w:name w:val="Balloon Text Char"/>
    <w:link w:val="BalloonText"/>
    <w:rsid w:val="00EE1DBD"/>
    <w:rPr>
      <w:rFonts w:ascii="Tahoma" w:hAnsi="Tahoma" w:cs="Tahoma"/>
      <w:sz w:val="16"/>
      <w:szCs w:val="16"/>
    </w:rPr>
  </w:style>
  <w:style w:type="character" w:styleId="Emphasis">
    <w:name w:val="Emphasis"/>
    <w:uiPriority w:val="20"/>
    <w:qFormat/>
    <w:rsid w:val="00EE1DBD"/>
    <w:rPr>
      <w:i/>
      <w:iCs/>
    </w:rPr>
  </w:style>
  <w:style w:type="paragraph" w:customStyle="1" w:styleId="Default">
    <w:name w:val="Default"/>
    <w:rsid w:val="00EE1DBD"/>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EE1DBD"/>
    <w:rPr>
      <w:sz w:val="20"/>
      <w:szCs w:val="20"/>
      <w:lang w:eastAsia="en-US"/>
    </w:rPr>
  </w:style>
  <w:style w:type="character" w:customStyle="1" w:styleId="FootnoteTextChar">
    <w:name w:val="Footnote Text Char"/>
    <w:link w:val="FootnoteText"/>
    <w:rsid w:val="00EE1DBD"/>
    <w:rPr>
      <w:lang w:eastAsia="en-US"/>
    </w:rPr>
  </w:style>
  <w:style w:type="character" w:styleId="FootnoteReference">
    <w:name w:val="footnote reference"/>
    <w:unhideWhenUsed/>
    <w:rsid w:val="00EE1DBD"/>
    <w:rPr>
      <w:vertAlign w:val="superscript"/>
    </w:rPr>
  </w:style>
  <w:style w:type="paragraph" w:styleId="EndnoteText">
    <w:name w:val="endnote text"/>
    <w:basedOn w:val="Normal"/>
    <w:link w:val="EndnoteTextChar"/>
    <w:unhideWhenUsed/>
    <w:rsid w:val="00EE1DBD"/>
    <w:rPr>
      <w:sz w:val="20"/>
      <w:szCs w:val="20"/>
      <w:lang w:eastAsia="en-US"/>
    </w:rPr>
  </w:style>
  <w:style w:type="character" w:customStyle="1" w:styleId="EndnoteTextChar">
    <w:name w:val="Endnote Text Char"/>
    <w:link w:val="EndnoteText"/>
    <w:rsid w:val="00EE1DBD"/>
    <w:rPr>
      <w:lang w:eastAsia="en-US"/>
    </w:rPr>
  </w:style>
  <w:style w:type="character" w:styleId="EndnoteReference">
    <w:name w:val="endnote reference"/>
    <w:unhideWhenUsed/>
    <w:rsid w:val="00EE1DBD"/>
    <w:rPr>
      <w:vertAlign w:val="superscript"/>
    </w:rPr>
  </w:style>
  <w:style w:type="paragraph" w:styleId="BodyText">
    <w:name w:val="Body Text"/>
    <w:basedOn w:val="Normal"/>
    <w:link w:val="BodyTextChar"/>
    <w:rsid w:val="00EE1DBD"/>
    <w:pPr>
      <w:suppressAutoHyphens/>
      <w:spacing w:line="480" w:lineRule="auto"/>
      <w:jc w:val="both"/>
    </w:pPr>
    <w:rPr>
      <w:lang w:val="en-US" w:eastAsia="ar-SA"/>
    </w:rPr>
  </w:style>
  <w:style w:type="character" w:customStyle="1" w:styleId="BodyTextChar">
    <w:name w:val="Body Text Char"/>
    <w:link w:val="BodyText"/>
    <w:rsid w:val="00EE1DBD"/>
    <w:rPr>
      <w:sz w:val="24"/>
      <w:szCs w:val="24"/>
      <w:lang w:val="en-US" w:eastAsia="ar-SA"/>
    </w:rPr>
  </w:style>
  <w:style w:type="paragraph" w:customStyle="1" w:styleId="c3">
    <w:name w:val="c3"/>
    <w:basedOn w:val="Normal"/>
    <w:rsid w:val="00EE1DBD"/>
    <w:pPr>
      <w:jc w:val="center"/>
    </w:pPr>
  </w:style>
  <w:style w:type="paragraph" w:customStyle="1" w:styleId="c13">
    <w:name w:val="c13"/>
    <w:basedOn w:val="Normal"/>
    <w:rsid w:val="00EE1DBD"/>
    <w:pPr>
      <w:ind w:left="960" w:hanging="960"/>
    </w:pPr>
  </w:style>
  <w:style w:type="character" w:customStyle="1" w:styleId="c141">
    <w:name w:val="c141"/>
    <w:rsid w:val="00EE1DBD"/>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EE1DBD"/>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EE1DBD"/>
    <w:rPr>
      <w:b/>
      <w:bCs/>
    </w:rPr>
  </w:style>
  <w:style w:type="paragraph" w:customStyle="1" w:styleId="text1">
    <w:name w:val="text1"/>
    <w:basedOn w:val="Normal"/>
    <w:rsid w:val="00EE1DBD"/>
    <w:pPr>
      <w:spacing w:before="100" w:beforeAutospacing="1" w:after="100" w:afterAutospacing="1" w:line="360" w:lineRule="auto"/>
    </w:pPr>
  </w:style>
  <w:style w:type="paragraph" w:styleId="TOC1">
    <w:name w:val="toc 1"/>
    <w:basedOn w:val="Normal"/>
    <w:next w:val="Normal"/>
    <w:autoRedefine/>
    <w:uiPriority w:val="39"/>
    <w:unhideWhenUsed/>
    <w:qFormat/>
    <w:rsid w:val="00EE1DBD"/>
    <w:pPr>
      <w:tabs>
        <w:tab w:val="left" w:pos="440"/>
        <w:tab w:val="right" w:leader="dot" w:pos="8222"/>
        <w:tab w:val="left" w:pos="8364"/>
      </w:tabs>
      <w:spacing w:after="100"/>
      <w:ind w:left="426" w:right="651" w:hanging="426"/>
    </w:pPr>
    <w:rPr>
      <w:rFonts w:ascii="Calibri" w:hAnsi="Calibri" w:cs="Calibri"/>
      <w:b/>
      <w:bCs/>
      <w:noProof/>
      <w:color w:val="000000"/>
      <w:szCs w:val="32"/>
      <w:lang w:eastAsia="en-US"/>
    </w:rPr>
  </w:style>
  <w:style w:type="paragraph" w:styleId="NoSpacing">
    <w:name w:val="No Spacing"/>
    <w:uiPriority w:val="1"/>
    <w:qFormat/>
    <w:rsid w:val="00EE1DBD"/>
    <w:rPr>
      <w:rFonts w:eastAsia="Calibri"/>
      <w:sz w:val="24"/>
      <w:szCs w:val="24"/>
      <w:lang w:eastAsia="en-US"/>
    </w:rPr>
  </w:style>
  <w:style w:type="paragraph" w:styleId="TOC2">
    <w:name w:val="toc 2"/>
    <w:basedOn w:val="Normal"/>
    <w:next w:val="Normal"/>
    <w:autoRedefine/>
    <w:uiPriority w:val="39"/>
    <w:unhideWhenUsed/>
    <w:qFormat/>
    <w:rsid w:val="00EE1DBD"/>
    <w:pPr>
      <w:tabs>
        <w:tab w:val="left" w:pos="660"/>
        <w:tab w:val="right" w:leader="dot" w:pos="9486"/>
      </w:tabs>
      <w:spacing w:before="40" w:after="40" w:line="276" w:lineRule="auto"/>
      <w:ind w:left="220"/>
    </w:pPr>
    <w:rPr>
      <w:rFonts w:ascii="Calibri" w:hAnsi="Calibri"/>
      <w:noProof/>
      <w:szCs w:val="22"/>
      <w:lang w:val="en-US" w:eastAsia="ja-JP"/>
    </w:rPr>
  </w:style>
  <w:style w:type="paragraph" w:styleId="TOC3">
    <w:name w:val="toc 3"/>
    <w:basedOn w:val="Normal"/>
    <w:next w:val="Normal"/>
    <w:autoRedefine/>
    <w:uiPriority w:val="39"/>
    <w:unhideWhenUsed/>
    <w:qFormat/>
    <w:rsid w:val="00EE1DBD"/>
    <w:pPr>
      <w:spacing w:after="100" w:line="276" w:lineRule="auto"/>
      <w:ind w:left="440"/>
    </w:pPr>
    <w:rPr>
      <w:rFonts w:ascii="Calibri" w:hAnsi="Calibri"/>
      <w:sz w:val="22"/>
      <w:szCs w:val="22"/>
      <w:lang w:val="en-US" w:eastAsia="ja-JP"/>
    </w:rPr>
  </w:style>
  <w:style w:type="paragraph" w:customStyle="1" w:styleId="NoParagraphStyle">
    <w:name w:val="[No Paragraph Style]"/>
    <w:rsid w:val="00EE1DBD"/>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EE1DBD"/>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eastAsia="en-US" w:bidi="en-US"/>
    </w:rPr>
  </w:style>
  <w:style w:type="character" w:customStyle="1" w:styleId="Head1Char">
    <w:name w:val="Head 1 Char"/>
    <w:link w:val="Head1"/>
    <w:rsid w:val="00EE1DBD"/>
    <w:rPr>
      <w:rFonts w:ascii="Arial" w:hAnsi="Arial" w:cs="Arial"/>
      <w:b/>
      <w:color w:val="000000"/>
      <w:sz w:val="40"/>
      <w:szCs w:val="40"/>
      <w:lang w:eastAsia="en-US" w:bidi="en-US"/>
    </w:rPr>
  </w:style>
  <w:style w:type="paragraph" w:styleId="ListBullet">
    <w:name w:val="List Bullet"/>
    <w:basedOn w:val="Normal"/>
    <w:unhideWhenUsed/>
    <w:rsid w:val="00EE1DBD"/>
    <w:pPr>
      <w:tabs>
        <w:tab w:val="num" w:pos="783"/>
      </w:tabs>
      <w:ind w:left="783" w:hanging="360"/>
      <w:contextualSpacing/>
    </w:pPr>
    <w:rPr>
      <w:szCs w:val="20"/>
      <w:lang w:eastAsia="en-US"/>
    </w:rPr>
  </w:style>
  <w:style w:type="paragraph" w:customStyle="1" w:styleId="Heading21">
    <w:name w:val="Heading 21"/>
    <w:basedOn w:val="Heading2"/>
    <w:qFormat/>
    <w:rsid w:val="00EE1DBD"/>
    <w:pPr>
      <w:numPr>
        <w:numId w:val="3"/>
      </w:numPr>
      <w:tabs>
        <w:tab w:val="clear" w:pos="851"/>
      </w:tabs>
      <w:ind w:left="1287" w:hanging="360"/>
    </w:pPr>
    <w:rPr>
      <w:rFonts w:ascii="Calibri" w:hAnsi="Calibri"/>
      <w:color w:val="000000"/>
      <w:sz w:val="24"/>
    </w:rPr>
  </w:style>
  <w:style w:type="character" w:styleId="FollowedHyperlink">
    <w:name w:val="FollowedHyperlink"/>
    <w:unhideWhenUsed/>
    <w:rsid w:val="00EE1DBD"/>
    <w:rPr>
      <w:color w:val="800080"/>
      <w:u w:val="single"/>
    </w:rPr>
  </w:style>
  <w:style w:type="paragraph" w:styleId="NormalWeb">
    <w:name w:val="Normal (Web)"/>
    <w:basedOn w:val="Normal"/>
    <w:uiPriority w:val="99"/>
    <w:unhideWhenUsed/>
    <w:rsid w:val="00EE1DBD"/>
    <w:pPr>
      <w:spacing w:before="100" w:beforeAutospacing="1" w:after="100" w:afterAutospacing="1"/>
    </w:pPr>
    <w:rPr>
      <w:rFonts w:eastAsia="Calibri"/>
    </w:rPr>
  </w:style>
  <w:style w:type="character" w:styleId="CommentReference">
    <w:name w:val="annotation reference"/>
    <w:rsid w:val="00EE1DBD"/>
    <w:rPr>
      <w:sz w:val="16"/>
      <w:szCs w:val="16"/>
    </w:rPr>
  </w:style>
  <w:style w:type="paragraph" w:styleId="CommentText">
    <w:name w:val="annotation text"/>
    <w:basedOn w:val="Normal"/>
    <w:link w:val="CommentTextChar"/>
    <w:rsid w:val="00EE1DBD"/>
    <w:rPr>
      <w:sz w:val="20"/>
      <w:szCs w:val="20"/>
      <w:lang w:eastAsia="en-US"/>
    </w:rPr>
  </w:style>
  <w:style w:type="character" w:customStyle="1" w:styleId="CommentTextChar">
    <w:name w:val="Comment Text Char"/>
    <w:link w:val="CommentText"/>
    <w:rsid w:val="00EE1DBD"/>
    <w:rPr>
      <w:lang w:eastAsia="en-US"/>
    </w:rPr>
  </w:style>
  <w:style w:type="paragraph" w:styleId="CommentSubject">
    <w:name w:val="annotation subject"/>
    <w:basedOn w:val="CommentText"/>
    <w:next w:val="CommentText"/>
    <w:link w:val="CommentSubjectChar"/>
    <w:rsid w:val="00EE1DBD"/>
    <w:rPr>
      <w:b/>
      <w:bCs/>
    </w:rPr>
  </w:style>
  <w:style w:type="character" w:customStyle="1" w:styleId="CommentSubjectChar">
    <w:name w:val="Comment Subject Char"/>
    <w:link w:val="CommentSubject"/>
    <w:rsid w:val="00EE1DBD"/>
    <w:rPr>
      <w:b/>
      <w:bCs/>
      <w:lang w:eastAsia="en-US"/>
    </w:rPr>
  </w:style>
  <w:style w:type="table" w:styleId="TableGrid">
    <w:name w:val="Table Grid"/>
    <w:basedOn w:val="TableNormal"/>
    <w:rsid w:val="00EE1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EE1DBD"/>
    <w:rPr>
      <w:sz w:val="24"/>
      <w:lang w:eastAsia="en-US"/>
    </w:rPr>
  </w:style>
  <w:style w:type="character" w:customStyle="1" w:styleId="il">
    <w:name w:val="il"/>
    <w:basedOn w:val="DefaultParagraphFont"/>
    <w:rsid w:val="0073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9286">
      <w:bodyDiv w:val="1"/>
      <w:marLeft w:val="0"/>
      <w:marRight w:val="0"/>
      <w:marTop w:val="0"/>
      <w:marBottom w:val="0"/>
      <w:divBdr>
        <w:top w:val="none" w:sz="0" w:space="0" w:color="auto"/>
        <w:left w:val="none" w:sz="0" w:space="0" w:color="auto"/>
        <w:bottom w:val="none" w:sz="0" w:space="0" w:color="auto"/>
        <w:right w:val="none" w:sz="0" w:space="0" w:color="auto"/>
      </w:divBdr>
    </w:div>
    <w:div w:id="28146607">
      <w:bodyDiv w:val="1"/>
      <w:marLeft w:val="0"/>
      <w:marRight w:val="0"/>
      <w:marTop w:val="0"/>
      <w:marBottom w:val="0"/>
      <w:divBdr>
        <w:top w:val="none" w:sz="0" w:space="0" w:color="auto"/>
        <w:left w:val="none" w:sz="0" w:space="0" w:color="auto"/>
        <w:bottom w:val="none" w:sz="0" w:space="0" w:color="auto"/>
        <w:right w:val="none" w:sz="0" w:space="0" w:color="auto"/>
      </w:divBdr>
    </w:div>
    <w:div w:id="46072346">
      <w:bodyDiv w:val="1"/>
      <w:marLeft w:val="0"/>
      <w:marRight w:val="0"/>
      <w:marTop w:val="0"/>
      <w:marBottom w:val="0"/>
      <w:divBdr>
        <w:top w:val="none" w:sz="0" w:space="0" w:color="auto"/>
        <w:left w:val="none" w:sz="0" w:space="0" w:color="auto"/>
        <w:bottom w:val="none" w:sz="0" w:space="0" w:color="auto"/>
        <w:right w:val="none" w:sz="0" w:space="0" w:color="auto"/>
      </w:divBdr>
    </w:div>
    <w:div w:id="54277111">
      <w:bodyDiv w:val="1"/>
      <w:marLeft w:val="0"/>
      <w:marRight w:val="0"/>
      <w:marTop w:val="0"/>
      <w:marBottom w:val="0"/>
      <w:divBdr>
        <w:top w:val="none" w:sz="0" w:space="0" w:color="auto"/>
        <w:left w:val="none" w:sz="0" w:space="0" w:color="auto"/>
        <w:bottom w:val="none" w:sz="0" w:space="0" w:color="auto"/>
        <w:right w:val="none" w:sz="0" w:space="0" w:color="auto"/>
      </w:divBdr>
    </w:div>
    <w:div w:id="59987440">
      <w:bodyDiv w:val="1"/>
      <w:marLeft w:val="0"/>
      <w:marRight w:val="0"/>
      <w:marTop w:val="0"/>
      <w:marBottom w:val="0"/>
      <w:divBdr>
        <w:top w:val="none" w:sz="0" w:space="0" w:color="auto"/>
        <w:left w:val="none" w:sz="0" w:space="0" w:color="auto"/>
        <w:bottom w:val="none" w:sz="0" w:space="0" w:color="auto"/>
        <w:right w:val="none" w:sz="0" w:space="0" w:color="auto"/>
      </w:divBdr>
    </w:div>
    <w:div w:id="82070749">
      <w:bodyDiv w:val="1"/>
      <w:marLeft w:val="0"/>
      <w:marRight w:val="0"/>
      <w:marTop w:val="0"/>
      <w:marBottom w:val="0"/>
      <w:divBdr>
        <w:top w:val="none" w:sz="0" w:space="0" w:color="auto"/>
        <w:left w:val="none" w:sz="0" w:space="0" w:color="auto"/>
        <w:bottom w:val="none" w:sz="0" w:space="0" w:color="auto"/>
        <w:right w:val="none" w:sz="0" w:space="0" w:color="auto"/>
      </w:divBdr>
    </w:div>
    <w:div w:id="82535809">
      <w:bodyDiv w:val="1"/>
      <w:marLeft w:val="0"/>
      <w:marRight w:val="0"/>
      <w:marTop w:val="0"/>
      <w:marBottom w:val="0"/>
      <w:divBdr>
        <w:top w:val="none" w:sz="0" w:space="0" w:color="auto"/>
        <w:left w:val="none" w:sz="0" w:space="0" w:color="auto"/>
        <w:bottom w:val="none" w:sz="0" w:space="0" w:color="auto"/>
        <w:right w:val="none" w:sz="0" w:space="0" w:color="auto"/>
      </w:divBdr>
    </w:div>
    <w:div w:id="95441458">
      <w:bodyDiv w:val="1"/>
      <w:marLeft w:val="0"/>
      <w:marRight w:val="0"/>
      <w:marTop w:val="0"/>
      <w:marBottom w:val="0"/>
      <w:divBdr>
        <w:top w:val="none" w:sz="0" w:space="0" w:color="auto"/>
        <w:left w:val="none" w:sz="0" w:space="0" w:color="auto"/>
        <w:bottom w:val="none" w:sz="0" w:space="0" w:color="auto"/>
        <w:right w:val="none" w:sz="0" w:space="0" w:color="auto"/>
      </w:divBdr>
    </w:div>
    <w:div w:id="124586724">
      <w:bodyDiv w:val="1"/>
      <w:marLeft w:val="0"/>
      <w:marRight w:val="0"/>
      <w:marTop w:val="0"/>
      <w:marBottom w:val="0"/>
      <w:divBdr>
        <w:top w:val="none" w:sz="0" w:space="0" w:color="auto"/>
        <w:left w:val="none" w:sz="0" w:space="0" w:color="auto"/>
        <w:bottom w:val="none" w:sz="0" w:space="0" w:color="auto"/>
        <w:right w:val="none" w:sz="0" w:space="0" w:color="auto"/>
      </w:divBdr>
    </w:div>
    <w:div w:id="136342722">
      <w:bodyDiv w:val="1"/>
      <w:marLeft w:val="0"/>
      <w:marRight w:val="0"/>
      <w:marTop w:val="0"/>
      <w:marBottom w:val="0"/>
      <w:divBdr>
        <w:top w:val="none" w:sz="0" w:space="0" w:color="auto"/>
        <w:left w:val="none" w:sz="0" w:space="0" w:color="auto"/>
        <w:bottom w:val="none" w:sz="0" w:space="0" w:color="auto"/>
        <w:right w:val="none" w:sz="0" w:space="0" w:color="auto"/>
      </w:divBdr>
    </w:div>
    <w:div w:id="182474557">
      <w:bodyDiv w:val="1"/>
      <w:marLeft w:val="0"/>
      <w:marRight w:val="0"/>
      <w:marTop w:val="0"/>
      <w:marBottom w:val="0"/>
      <w:divBdr>
        <w:top w:val="none" w:sz="0" w:space="0" w:color="auto"/>
        <w:left w:val="none" w:sz="0" w:space="0" w:color="auto"/>
        <w:bottom w:val="none" w:sz="0" w:space="0" w:color="auto"/>
        <w:right w:val="none" w:sz="0" w:space="0" w:color="auto"/>
      </w:divBdr>
    </w:div>
    <w:div w:id="202791960">
      <w:bodyDiv w:val="1"/>
      <w:marLeft w:val="0"/>
      <w:marRight w:val="0"/>
      <w:marTop w:val="0"/>
      <w:marBottom w:val="0"/>
      <w:divBdr>
        <w:top w:val="none" w:sz="0" w:space="0" w:color="auto"/>
        <w:left w:val="none" w:sz="0" w:space="0" w:color="auto"/>
        <w:bottom w:val="none" w:sz="0" w:space="0" w:color="auto"/>
        <w:right w:val="none" w:sz="0" w:space="0" w:color="auto"/>
      </w:divBdr>
    </w:div>
    <w:div w:id="203099060">
      <w:bodyDiv w:val="1"/>
      <w:marLeft w:val="0"/>
      <w:marRight w:val="0"/>
      <w:marTop w:val="0"/>
      <w:marBottom w:val="0"/>
      <w:divBdr>
        <w:top w:val="none" w:sz="0" w:space="0" w:color="auto"/>
        <w:left w:val="none" w:sz="0" w:space="0" w:color="auto"/>
        <w:bottom w:val="none" w:sz="0" w:space="0" w:color="auto"/>
        <w:right w:val="none" w:sz="0" w:space="0" w:color="auto"/>
      </w:divBdr>
    </w:div>
    <w:div w:id="211312719">
      <w:bodyDiv w:val="1"/>
      <w:marLeft w:val="0"/>
      <w:marRight w:val="0"/>
      <w:marTop w:val="0"/>
      <w:marBottom w:val="0"/>
      <w:divBdr>
        <w:top w:val="none" w:sz="0" w:space="0" w:color="auto"/>
        <w:left w:val="none" w:sz="0" w:space="0" w:color="auto"/>
        <w:bottom w:val="none" w:sz="0" w:space="0" w:color="auto"/>
        <w:right w:val="none" w:sz="0" w:space="0" w:color="auto"/>
      </w:divBdr>
    </w:div>
    <w:div w:id="255670204">
      <w:bodyDiv w:val="1"/>
      <w:marLeft w:val="0"/>
      <w:marRight w:val="0"/>
      <w:marTop w:val="0"/>
      <w:marBottom w:val="0"/>
      <w:divBdr>
        <w:top w:val="none" w:sz="0" w:space="0" w:color="auto"/>
        <w:left w:val="none" w:sz="0" w:space="0" w:color="auto"/>
        <w:bottom w:val="none" w:sz="0" w:space="0" w:color="auto"/>
        <w:right w:val="none" w:sz="0" w:space="0" w:color="auto"/>
      </w:divBdr>
    </w:div>
    <w:div w:id="272639362">
      <w:bodyDiv w:val="1"/>
      <w:marLeft w:val="0"/>
      <w:marRight w:val="0"/>
      <w:marTop w:val="0"/>
      <w:marBottom w:val="0"/>
      <w:divBdr>
        <w:top w:val="none" w:sz="0" w:space="0" w:color="auto"/>
        <w:left w:val="none" w:sz="0" w:space="0" w:color="auto"/>
        <w:bottom w:val="none" w:sz="0" w:space="0" w:color="auto"/>
        <w:right w:val="none" w:sz="0" w:space="0" w:color="auto"/>
      </w:divBdr>
    </w:div>
    <w:div w:id="298263094">
      <w:bodyDiv w:val="1"/>
      <w:marLeft w:val="0"/>
      <w:marRight w:val="0"/>
      <w:marTop w:val="0"/>
      <w:marBottom w:val="0"/>
      <w:divBdr>
        <w:top w:val="none" w:sz="0" w:space="0" w:color="auto"/>
        <w:left w:val="none" w:sz="0" w:space="0" w:color="auto"/>
        <w:bottom w:val="none" w:sz="0" w:space="0" w:color="auto"/>
        <w:right w:val="none" w:sz="0" w:space="0" w:color="auto"/>
      </w:divBdr>
    </w:div>
    <w:div w:id="306401006">
      <w:bodyDiv w:val="1"/>
      <w:marLeft w:val="0"/>
      <w:marRight w:val="0"/>
      <w:marTop w:val="0"/>
      <w:marBottom w:val="0"/>
      <w:divBdr>
        <w:top w:val="none" w:sz="0" w:space="0" w:color="auto"/>
        <w:left w:val="none" w:sz="0" w:space="0" w:color="auto"/>
        <w:bottom w:val="none" w:sz="0" w:space="0" w:color="auto"/>
        <w:right w:val="none" w:sz="0" w:space="0" w:color="auto"/>
      </w:divBdr>
    </w:div>
    <w:div w:id="311058378">
      <w:bodyDiv w:val="1"/>
      <w:marLeft w:val="0"/>
      <w:marRight w:val="0"/>
      <w:marTop w:val="0"/>
      <w:marBottom w:val="0"/>
      <w:divBdr>
        <w:top w:val="none" w:sz="0" w:space="0" w:color="auto"/>
        <w:left w:val="none" w:sz="0" w:space="0" w:color="auto"/>
        <w:bottom w:val="none" w:sz="0" w:space="0" w:color="auto"/>
        <w:right w:val="none" w:sz="0" w:space="0" w:color="auto"/>
      </w:divBdr>
    </w:div>
    <w:div w:id="332342796">
      <w:bodyDiv w:val="1"/>
      <w:marLeft w:val="0"/>
      <w:marRight w:val="0"/>
      <w:marTop w:val="0"/>
      <w:marBottom w:val="0"/>
      <w:divBdr>
        <w:top w:val="none" w:sz="0" w:space="0" w:color="auto"/>
        <w:left w:val="none" w:sz="0" w:space="0" w:color="auto"/>
        <w:bottom w:val="none" w:sz="0" w:space="0" w:color="auto"/>
        <w:right w:val="none" w:sz="0" w:space="0" w:color="auto"/>
      </w:divBdr>
    </w:div>
    <w:div w:id="339890119">
      <w:bodyDiv w:val="1"/>
      <w:marLeft w:val="0"/>
      <w:marRight w:val="0"/>
      <w:marTop w:val="0"/>
      <w:marBottom w:val="0"/>
      <w:divBdr>
        <w:top w:val="none" w:sz="0" w:space="0" w:color="auto"/>
        <w:left w:val="none" w:sz="0" w:space="0" w:color="auto"/>
        <w:bottom w:val="none" w:sz="0" w:space="0" w:color="auto"/>
        <w:right w:val="none" w:sz="0" w:space="0" w:color="auto"/>
      </w:divBdr>
    </w:div>
    <w:div w:id="361832659">
      <w:bodyDiv w:val="1"/>
      <w:marLeft w:val="0"/>
      <w:marRight w:val="0"/>
      <w:marTop w:val="0"/>
      <w:marBottom w:val="0"/>
      <w:divBdr>
        <w:top w:val="none" w:sz="0" w:space="0" w:color="auto"/>
        <w:left w:val="none" w:sz="0" w:space="0" w:color="auto"/>
        <w:bottom w:val="none" w:sz="0" w:space="0" w:color="auto"/>
        <w:right w:val="none" w:sz="0" w:space="0" w:color="auto"/>
      </w:divBdr>
    </w:div>
    <w:div w:id="362638693">
      <w:bodyDiv w:val="1"/>
      <w:marLeft w:val="0"/>
      <w:marRight w:val="0"/>
      <w:marTop w:val="0"/>
      <w:marBottom w:val="0"/>
      <w:divBdr>
        <w:top w:val="none" w:sz="0" w:space="0" w:color="auto"/>
        <w:left w:val="none" w:sz="0" w:space="0" w:color="auto"/>
        <w:bottom w:val="none" w:sz="0" w:space="0" w:color="auto"/>
        <w:right w:val="none" w:sz="0" w:space="0" w:color="auto"/>
      </w:divBdr>
    </w:div>
    <w:div w:id="368997137">
      <w:bodyDiv w:val="1"/>
      <w:marLeft w:val="0"/>
      <w:marRight w:val="0"/>
      <w:marTop w:val="0"/>
      <w:marBottom w:val="0"/>
      <w:divBdr>
        <w:top w:val="none" w:sz="0" w:space="0" w:color="auto"/>
        <w:left w:val="none" w:sz="0" w:space="0" w:color="auto"/>
        <w:bottom w:val="none" w:sz="0" w:space="0" w:color="auto"/>
        <w:right w:val="none" w:sz="0" w:space="0" w:color="auto"/>
      </w:divBdr>
    </w:div>
    <w:div w:id="401173810">
      <w:bodyDiv w:val="1"/>
      <w:marLeft w:val="0"/>
      <w:marRight w:val="0"/>
      <w:marTop w:val="0"/>
      <w:marBottom w:val="0"/>
      <w:divBdr>
        <w:top w:val="none" w:sz="0" w:space="0" w:color="auto"/>
        <w:left w:val="none" w:sz="0" w:space="0" w:color="auto"/>
        <w:bottom w:val="none" w:sz="0" w:space="0" w:color="auto"/>
        <w:right w:val="none" w:sz="0" w:space="0" w:color="auto"/>
      </w:divBdr>
    </w:div>
    <w:div w:id="415055793">
      <w:bodyDiv w:val="1"/>
      <w:marLeft w:val="0"/>
      <w:marRight w:val="0"/>
      <w:marTop w:val="0"/>
      <w:marBottom w:val="0"/>
      <w:divBdr>
        <w:top w:val="none" w:sz="0" w:space="0" w:color="auto"/>
        <w:left w:val="none" w:sz="0" w:space="0" w:color="auto"/>
        <w:bottom w:val="none" w:sz="0" w:space="0" w:color="auto"/>
        <w:right w:val="none" w:sz="0" w:space="0" w:color="auto"/>
      </w:divBdr>
    </w:div>
    <w:div w:id="426004711">
      <w:bodyDiv w:val="1"/>
      <w:marLeft w:val="0"/>
      <w:marRight w:val="0"/>
      <w:marTop w:val="0"/>
      <w:marBottom w:val="0"/>
      <w:divBdr>
        <w:top w:val="none" w:sz="0" w:space="0" w:color="auto"/>
        <w:left w:val="none" w:sz="0" w:space="0" w:color="auto"/>
        <w:bottom w:val="none" w:sz="0" w:space="0" w:color="auto"/>
        <w:right w:val="none" w:sz="0" w:space="0" w:color="auto"/>
      </w:divBdr>
    </w:div>
    <w:div w:id="443548504">
      <w:bodyDiv w:val="1"/>
      <w:marLeft w:val="0"/>
      <w:marRight w:val="0"/>
      <w:marTop w:val="0"/>
      <w:marBottom w:val="0"/>
      <w:divBdr>
        <w:top w:val="none" w:sz="0" w:space="0" w:color="auto"/>
        <w:left w:val="none" w:sz="0" w:space="0" w:color="auto"/>
        <w:bottom w:val="none" w:sz="0" w:space="0" w:color="auto"/>
        <w:right w:val="none" w:sz="0" w:space="0" w:color="auto"/>
      </w:divBdr>
    </w:div>
    <w:div w:id="468937278">
      <w:bodyDiv w:val="1"/>
      <w:marLeft w:val="0"/>
      <w:marRight w:val="0"/>
      <w:marTop w:val="0"/>
      <w:marBottom w:val="0"/>
      <w:divBdr>
        <w:top w:val="none" w:sz="0" w:space="0" w:color="auto"/>
        <w:left w:val="none" w:sz="0" w:space="0" w:color="auto"/>
        <w:bottom w:val="none" w:sz="0" w:space="0" w:color="auto"/>
        <w:right w:val="none" w:sz="0" w:space="0" w:color="auto"/>
      </w:divBdr>
    </w:div>
    <w:div w:id="480924203">
      <w:bodyDiv w:val="1"/>
      <w:marLeft w:val="0"/>
      <w:marRight w:val="0"/>
      <w:marTop w:val="0"/>
      <w:marBottom w:val="0"/>
      <w:divBdr>
        <w:top w:val="none" w:sz="0" w:space="0" w:color="auto"/>
        <w:left w:val="none" w:sz="0" w:space="0" w:color="auto"/>
        <w:bottom w:val="none" w:sz="0" w:space="0" w:color="auto"/>
        <w:right w:val="none" w:sz="0" w:space="0" w:color="auto"/>
      </w:divBdr>
    </w:div>
    <w:div w:id="500389982">
      <w:bodyDiv w:val="1"/>
      <w:marLeft w:val="0"/>
      <w:marRight w:val="0"/>
      <w:marTop w:val="0"/>
      <w:marBottom w:val="0"/>
      <w:divBdr>
        <w:top w:val="none" w:sz="0" w:space="0" w:color="auto"/>
        <w:left w:val="none" w:sz="0" w:space="0" w:color="auto"/>
        <w:bottom w:val="none" w:sz="0" w:space="0" w:color="auto"/>
        <w:right w:val="none" w:sz="0" w:space="0" w:color="auto"/>
      </w:divBdr>
    </w:div>
    <w:div w:id="508326709">
      <w:bodyDiv w:val="1"/>
      <w:marLeft w:val="0"/>
      <w:marRight w:val="0"/>
      <w:marTop w:val="0"/>
      <w:marBottom w:val="0"/>
      <w:divBdr>
        <w:top w:val="none" w:sz="0" w:space="0" w:color="auto"/>
        <w:left w:val="none" w:sz="0" w:space="0" w:color="auto"/>
        <w:bottom w:val="none" w:sz="0" w:space="0" w:color="auto"/>
        <w:right w:val="none" w:sz="0" w:space="0" w:color="auto"/>
      </w:divBdr>
    </w:div>
    <w:div w:id="512845132">
      <w:bodyDiv w:val="1"/>
      <w:marLeft w:val="0"/>
      <w:marRight w:val="0"/>
      <w:marTop w:val="0"/>
      <w:marBottom w:val="0"/>
      <w:divBdr>
        <w:top w:val="none" w:sz="0" w:space="0" w:color="auto"/>
        <w:left w:val="none" w:sz="0" w:space="0" w:color="auto"/>
        <w:bottom w:val="none" w:sz="0" w:space="0" w:color="auto"/>
        <w:right w:val="none" w:sz="0" w:space="0" w:color="auto"/>
      </w:divBdr>
    </w:div>
    <w:div w:id="547952829">
      <w:bodyDiv w:val="1"/>
      <w:marLeft w:val="0"/>
      <w:marRight w:val="0"/>
      <w:marTop w:val="0"/>
      <w:marBottom w:val="0"/>
      <w:divBdr>
        <w:top w:val="none" w:sz="0" w:space="0" w:color="auto"/>
        <w:left w:val="none" w:sz="0" w:space="0" w:color="auto"/>
        <w:bottom w:val="none" w:sz="0" w:space="0" w:color="auto"/>
        <w:right w:val="none" w:sz="0" w:space="0" w:color="auto"/>
      </w:divBdr>
    </w:div>
    <w:div w:id="548028369">
      <w:bodyDiv w:val="1"/>
      <w:marLeft w:val="0"/>
      <w:marRight w:val="0"/>
      <w:marTop w:val="0"/>
      <w:marBottom w:val="0"/>
      <w:divBdr>
        <w:top w:val="none" w:sz="0" w:space="0" w:color="auto"/>
        <w:left w:val="none" w:sz="0" w:space="0" w:color="auto"/>
        <w:bottom w:val="none" w:sz="0" w:space="0" w:color="auto"/>
        <w:right w:val="none" w:sz="0" w:space="0" w:color="auto"/>
      </w:divBdr>
    </w:div>
    <w:div w:id="556236065">
      <w:bodyDiv w:val="1"/>
      <w:marLeft w:val="0"/>
      <w:marRight w:val="0"/>
      <w:marTop w:val="0"/>
      <w:marBottom w:val="0"/>
      <w:divBdr>
        <w:top w:val="none" w:sz="0" w:space="0" w:color="auto"/>
        <w:left w:val="none" w:sz="0" w:space="0" w:color="auto"/>
        <w:bottom w:val="none" w:sz="0" w:space="0" w:color="auto"/>
        <w:right w:val="none" w:sz="0" w:space="0" w:color="auto"/>
      </w:divBdr>
    </w:div>
    <w:div w:id="563873154">
      <w:bodyDiv w:val="1"/>
      <w:marLeft w:val="0"/>
      <w:marRight w:val="0"/>
      <w:marTop w:val="0"/>
      <w:marBottom w:val="0"/>
      <w:divBdr>
        <w:top w:val="none" w:sz="0" w:space="0" w:color="auto"/>
        <w:left w:val="none" w:sz="0" w:space="0" w:color="auto"/>
        <w:bottom w:val="none" w:sz="0" w:space="0" w:color="auto"/>
        <w:right w:val="none" w:sz="0" w:space="0" w:color="auto"/>
      </w:divBdr>
    </w:div>
    <w:div w:id="600113769">
      <w:bodyDiv w:val="1"/>
      <w:marLeft w:val="0"/>
      <w:marRight w:val="0"/>
      <w:marTop w:val="0"/>
      <w:marBottom w:val="0"/>
      <w:divBdr>
        <w:top w:val="none" w:sz="0" w:space="0" w:color="auto"/>
        <w:left w:val="none" w:sz="0" w:space="0" w:color="auto"/>
        <w:bottom w:val="none" w:sz="0" w:space="0" w:color="auto"/>
        <w:right w:val="none" w:sz="0" w:space="0" w:color="auto"/>
      </w:divBdr>
    </w:div>
    <w:div w:id="610478034">
      <w:bodyDiv w:val="1"/>
      <w:marLeft w:val="0"/>
      <w:marRight w:val="0"/>
      <w:marTop w:val="0"/>
      <w:marBottom w:val="0"/>
      <w:divBdr>
        <w:top w:val="none" w:sz="0" w:space="0" w:color="auto"/>
        <w:left w:val="none" w:sz="0" w:space="0" w:color="auto"/>
        <w:bottom w:val="none" w:sz="0" w:space="0" w:color="auto"/>
        <w:right w:val="none" w:sz="0" w:space="0" w:color="auto"/>
      </w:divBdr>
    </w:div>
    <w:div w:id="627006907">
      <w:bodyDiv w:val="1"/>
      <w:marLeft w:val="0"/>
      <w:marRight w:val="0"/>
      <w:marTop w:val="0"/>
      <w:marBottom w:val="0"/>
      <w:divBdr>
        <w:top w:val="none" w:sz="0" w:space="0" w:color="auto"/>
        <w:left w:val="none" w:sz="0" w:space="0" w:color="auto"/>
        <w:bottom w:val="none" w:sz="0" w:space="0" w:color="auto"/>
        <w:right w:val="none" w:sz="0" w:space="0" w:color="auto"/>
      </w:divBdr>
    </w:div>
    <w:div w:id="647053378">
      <w:bodyDiv w:val="1"/>
      <w:marLeft w:val="0"/>
      <w:marRight w:val="0"/>
      <w:marTop w:val="0"/>
      <w:marBottom w:val="0"/>
      <w:divBdr>
        <w:top w:val="none" w:sz="0" w:space="0" w:color="auto"/>
        <w:left w:val="none" w:sz="0" w:space="0" w:color="auto"/>
        <w:bottom w:val="none" w:sz="0" w:space="0" w:color="auto"/>
        <w:right w:val="none" w:sz="0" w:space="0" w:color="auto"/>
      </w:divBdr>
    </w:div>
    <w:div w:id="659389278">
      <w:bodyDiv w:val="1"/>
      <w:marLeft w:val="0"/>
      <w:marRight w:val="0"/>
      <w:marTop w:val="0"/>
      <w:marBottom w:val="0"/>
      <w:divBdr>
        <w:top w:val="none" w:sz="0" w:space="0" w:color="auto"/>
        <w:left w:val="none" w:sz="0" w:space="0" w:color="auto"/>
        <w:bottom w:val="none" w:sz="0" w:space="0" w:color="auto"/>
        <w:right w:val="none" w:sz="0" w:space="0" w:color="auto"/>
      </w:divBdr>
    </w:div>
    <w:div w:id="672949602">
      <w:bodyDiv w:val="1"/>
      <w:marLeft w:val="0"/>
      <w:marRight w:val="0"/>
      <w:marTop w:val="0"/>
      <w:marBottom w:val="0"/>
      <w:divBdr>
        <w:top w:val="none" w:sz="0" w:space="0" w:color="auto"/>
        <w:left w:val="none" w:sz="0" w:space="0" w:color="auto"/>
        <w:bottom w:val="none" w:sz="0" w:space="0" w:color="auto"/>
        <w:right w:val="none" w:sz="0" w:space="0" w:color="auto"/>
      </w:divBdr>
    </w:div>
    <w:div w:id="682241036">
      <w:bodyDiv w:val="1"/>
      <w:marLeft w:val="0"/>
      <w:marRight w:val="0"/>
      <w:marTop w:val="0"/>
      <w:marBottom w:val="0"/>
      <w:divBdr>
        <w:top w:val="none" w:sz="0" w:space="0" w:color="auto"/>
        <w:left w:val="none" w:sz="0" w:space="0" w:color="auto"/>
        <w:bottom w:val="none" w:sz="0" w:space="0" w:color="auto"/>
        <w:right w:val="none" w:sz="0" w:space="0" w:color="auto"/>
      </w:divBdr>
    </w:div>
    <w:div w:id="695351667">
      <w:bodyDiv w:val="1"/>
      <w:marLeft w:val="0"/>
      <w:marRight w:val="0"/>
      <w:marTop w:val="0"/>
      <w:marBottom w:val="0"/>
      <w:divBdr>
        <w:top w:val="none" w:sz="0" w:space="0" w:color="auto"/>
        <w:left w:val="none" w:sz="0" w:space="0" w:color="auto"/>
        <w:bottom w:val="none" w:sz="0" w:space="0" w:color="auto"/>
        <w:right w:val="none" w:sz="0" w:space="0" w:color="auto"/>
      </w:divBdr>
    </w:div>
    <w:div w:id="697121406">
      <w:bodyDiv w:val="1"/>
      <w:marLeft w:val="0"/>
      <w:marRight w:val="0"/>
      <w:marTop w:val="0"/>
      <w:marBottom w:val="0"/>
      <w:divBdr>
        <w:top w:val="none" w:sz="0" w:space="0" w:color="auto"/>
        <w:left w:val="none" w:sz="0" w:space="0" w:color="auto"/>
        <w:bottom w:val="none" w:sz="0" w:space="0" w:color="auto"/>
        <w:right w:val="none" w:sz="0" w:space="0" w:color="auto"/>
      </w:divBdr>
    </w:div>
    <w:div w:id="706612303">
      <w:bodyDiv w:val="1"/>
      <w:marLeft w:val="0"/>
      <w:marRight w:val="0"/>
      <w:marTop w:val="0"/>
      <w:marBottom w:val="0"/>
      <w:divBdr>
        <w:top w:val="none" w:sz="0" w:space="0" w:color="auto"/>
        <w:left w:val="none" w:sz="0" w:space="0" w:color="auto"/>
        <w:bottom w:val="none" w:sz="0" w:space="0" w:color="auto"/>
        <w:right w:val="none" w:sz="0" w:space="0" w:color="auto"/>
      </w:divBdr>
    </w:div>
    <w:div w:id="724109197">
      <w:bodyDiv w:val="1"/>
      <w:marLeft w:val="0"/>
      <w:marRight w:val="0"/>
      <w:marTop w:val="0"/>
      <w:marBottom w:val="0"/>
      <w:divBdr>
        <w:top w:val="none" w:sz="0" w:space="0" w:color="auto"/>
        <w:left w:val="none" w:sz="0" w:space="0" w:color="auto"/>
        <w:bottom w:val="none" w:sz="0" w:space="0" w:color="auto"/>
        <w:right w:val="none" w:sz="0" w:space="0" w:color="auto"/>
      </w:divBdr>
    </w:div>
    <w:div w:id="727188196">
      <w:bodyDiv w:val="1"/>
      <w:marLeft w:val="0"/>
      <w:marRight w:val="0"/>
      <w:marTop w:val="0"/>
      <w:marBottom w:val="0"/>
      <w:divBdr>
        <w:top w:val="none" w:sz="0" w:space="0" w:color="auto"/>
        <w:left w:val="none" w:sz="0" w:space="0" w:color="auto"/>
        <w:bottom w:val="none" w:sz="0" w:space="0" w:color="auto"/>
        <w:right w:val="none" w:sz="0" w:space="0" w:color="auto"/>
      </w:divBdr>
    </w:div>
    <w:div w:id="736123753">
      <w:bodyDiv w:val="1"/>
      <w:marLeft w:val="0"/>
      <w:marRight w:val="0"/>
      <w:marTop w:val="0"/>
      <w:marBottom w:val="0"/>
      <w:divBdr>
        <w:top w:val="none" w:sz="0" w:space="0" w:color="auto"/>
        <w:left w:val="none" w:sz="0" w:space="0" w:color="auto"/>
        <w:bottom w:val="none" w:sz="0" w:space="0" w:color="auto"/>
        <w:right w:val="none" w:sz="0" w:space="0" w:color="auto"/>
      </w:divBdr>
    </w:div>
    <w:div w:id="744718280">
      <w:bodyDiv w:val="1"/>
      <w:marLeft w:val="0"/>
      <w:marRight w:val="0"/>
      <w:marTop w:val="0"/>
      <w:marBottom w:val="0"/>
      <w:divBdr>
        <w:top w:val="none" w:sz="0" w:space="0" w:color="auto"/>
        <w:left w:val="none" w:sz="0" w:space="0" w:color="auto"/>
        <w:bottom w:val="none" w:sz="0" w:space="0" w:color="auto"/>
        <w:right w:val="none" w:sz="0" w:space="0" w:color="auto"/>
      </w:divBdr>
    </w:div>
    <w:div w:id="767191035">
      <w:bodyDiv w:val="1"/>
      <w:marLeft w:val="0"/>
      <w:marRight w:val="0"/>
      <w:marTop w:val="0"/>
      <w:marBottom w:val="0"/>
      <w:divBdr>
        <w:top w:val="none" w:sz="0" w:space="0" w:color="auto"/>
        <w:left w:val="none" w:sz="0" w:space="0" w:color="auto"/>
        <w:bottom w:val="none" w:sz="0" w:space="0" w:color="auto"/>
        <w:right w:val="none" w:sz="0" w:space="0" w:color="auto"/>
      </w:divBdr>
    </w:div>
    <w:div w:id="768350698">
      <w:bodyDiv w:val="1"/>
      <w:marLeft w:val="0"/>
      <w:marRight w:val="0"/>
      <w:marTop w:val="0"/>
      <w:marBottom w:val="0"/>
      <w:divBdr>
        <w:top w:val="none" w:sz="0" w:space="0" w:color="auto"/>
        <w:left w:val="none" w:sz="0" w:space="0" w:color="auto"/>
        <w:bottom w:val="none" w:sz="0" w:space="0" w:color="auto"/>
        <w:right w:val="none" w:sz="0" w:space="0" w:color="auto"/>
      </w:divBdr>
    </w:div>
    <w:div w:id="778840175">
      <w:bodyDiv w:val="1"/>
      <w:marLeft w:val="0"/>
      <w:marRight w:val="0"/>
      <w:marTop w:val="0"/>
      <w:marBottom w:val="0"/>
      <w:divBdr>
        <w:top w:val="none" w:sz="0" w:space="0" w:color="auto"/>
        <w:left w:val="none" w:sz="0" w:space="0" w:color="auto"/>
        <w:bottom w:val="none" w:sz="0" w:space="0" w:color="auto"/>
        <w:right w:val="none" w:sz="0" w:space="0" w:color="auto"/>
      </w:divBdr>
    </w:div>
    <w:div w:id="804202085">
      <w:bodyDiv w:val="1"/>
      <w:marLeft w:val="0"/>
      <w:marRight w:val="0"/>
      <w:marTop w:val="0"/>
      <w:marBottom w:val="0"/>
      <w:divBdr>
        <w:top w:val="none" w:sz="0" w:space="0" w:color="auto"/>
        <w:left w:val="none" w:sz="0" w:space="0" w:color="auto"/>
        <w:bottom w:val="none" w:sz="0" w:space="0" w:color="auto"/>
        <w:right w:val="none" w:sz="0" w:space="0" w:color="auto"/>
      </w:divBdr>
    </w:div>
    <w:div w:id="811211050">
      <w:bodyDiv w:val="1"/>
      <w:marLeft w:val="0"/>
      <w:marRight w:val="0"/>
      <w:marTop w:val="0"/>
      <w:marBottom w:val="0"/>
      <w:divBdr>
        <w:top w:val="none" w:sz="0" w:space="0" w:color="auto"/>
        <w:left w:val="none" w:sz="0" w:space="0" w:color="auto"/>
        <w:bottom w:val="none" w:sz="0" w:space="0" w:color="auto"/>
        <w:right w:val="none" w:sz="0" w:space="0" w:color="auto"/>
      </w:divBdr>
    </w:div>
    <w:div w:id="824904697">
      <w:bodyDiv w:val="1"/>
      <w:marLeft w:val="0"/>
      <w:marRight w:val="0"/>
      <w:marTop w:val="0"/>
      <w:marBottom w:val="0"/>
      <w:divBdr>
        <w:top w:val="none" w:sz="0" w:space="0" w:color="auto"/>
        <w:left w:val="none" w:sz="0" w:space="0" w:color="auto"/>
        <w:bottom w:val="none" w:sz="0" w:space="0" w:color="auto"/>
        <w:right w:val="none" w:sz="0" w:space="0" w:color="auto"/>
      </w:divBdr>
    </w:div>
    <w:div w:id="826165105">
      <w:bodyDiv w:val="1"/>
      <w:marLeft w:val="0"/>
      <w:marRight w:val="0"/>
      <w:marTop w:val="0"/>
      <w:marBottom w:val="0"/>
      <w:divBdr>
        <w:top w:val="none" w:sz="0" w:space="0" w:color="auto"/>
        <w:left w:val="none" w:sz="0" w:space="0" w:color="auto"/>
        <w:bottom w:val="none" w:sz="0" w:space="0" w:color="auto"/>
        <w:right w:val="none" w:sz="0" w:space="0" w:color="auto"/>
      </w:divBdr>
    </w:div>
    <w:div w:id="826169115">
      <w:bodyDiv w:val="1"/>
      <w:marLeft w:val="0"/>
      <w:marRight w:val="0"/>
      <w:marTop w:val="0"/>
      <w:marBottom w:val="0"/>
      <w:divBdr>
        <w:top w:val="none" w:sz="0" w:space="0" w:color="auto"/>
        <w:left w:val="none" w:sz="0" w:space="0" w:color="auto"/>
        <w:bottom w:val="none" w:sz="0" w:space="0" w:color="auto"/>
        <w:right w:val="none" w:sz="0" w:space="0" w:color="auto"/>
      </w:divBdr>
    </w:div>
    <w:div w:id="894007289">
      <w:bodyDiv w:val="1"/>
      <w:marLeft w:val="0"/>
      <w:marRight w:val="0"/>
      <w:marTop w:val="0"/>
      <w:marBottom w:val="0"/>
      <w:divBdr>
        <w:top w:val="none" w:sz="0" w:space="0" w:color="auto"/>
        <w:left w:val="none" w:sz="0" w:space="0" w:color="auto"/>
        <w:bottom w:val="none" w:sz="0" w:space="0" w:color="auto"/>
        <w:right w:val="none" w:sz="0" w:space="0" w:color="auto"/>
      </w:divBdr>
    </w:div>
    <w:div w:id="922252463">
      <w:bodyDiv w:val="1"/>
      <w:marLeft w:val="0"/>
      <w:marRight w:val="0"/>
      <w:marTop w:val="0"/>
      <w:marBottom w:val="0"/>
      <w:divBdr>
        <w:top w:val="none" w:sz="0" w:space="0" w:color="auto"/>
        <w:left w:val="none" w:sz="0" w:space="0" w:color="auto"/>
        <w:bottom w:val="none" w:sz="0" w:space="0" w:color="auto"/>
        <w:right w:val="none" w:sz="0" w:space="0" w:color="auto"/>
      </w:divBdr>
    </w:div>
    <w:div w:id="925187964">
      <w:bodyDiv w:val="1"/>
      <w:marLeft w:val="0"/>
      <w:marRight w:val="0"/>
      <w:marTop w:val="0"/>
      <w:marBottom w:val="0"/>
      <w:divBdr>
        <w:top w:val="none" w:sz="0" w:space="0" w:color="auto"/>
        <w:left w:val="none" w:sz="0" w:space="0" w:color="auto"/>
        <w:bottom w:val="none" w:sz="0" w:space="0" w:color="auto"/>
        <w:right w:val="none" w:sz="0" w:space="0" w:color="auto"/>
      </w:divBdr>
    </w:div>
    <w:div w:id="951396884">
      <w:bodyDiv w:val="1"/>
      <w:marLeft w:val="0"/>
      <w:marRight w:val="0"/>
      <w:marTop w:val="0"/>
      <w:marBottom w:val="0"/>
      <w:divBdr>
        <w:top w:val="none" w:sz="0" w:space="0" w:color="auto"/>
        <w:left w:val="none" w:sz="0" w:space="0" w:color="auto"/>
        <w:bottom w:val="none" w:sz="0" w:space="0" w:color="auto"/>
        <w:right w:val="none" w:sz="0" w:space="0" w:color="auto"/>
      </w:divBdr>
    </w:div>
    <w:div w:id="957106950">
      <w:bodyDiv w:val="1"/>
      <w:marLeft w:val="0"/>
      <w:marRight w:val="0"/>
      <w:marTop w:val="0"/>
      <w:marBottom w:val="0"/>
      <w:divBdr>
        <w:top w:val="none" w:sz="0" w:space="0" w:color="auto"/>
        <w:left w:val="none" w:sz="0" w:space="0" w:color="auto"/>
        <w:bottom w:val="none" w:sz="0" w:space="0" w:color="auto"/>
        <w:right w:val="none" w:sz="0" w:space="0" w:color="auto"/>
      </w:divBdr>
    </w:div>
    <w:div w:id="974337078">
      <w:bodyDiv w:val="1"/>
      <w:marLeft w:val="0"/>
      <w:marRight w:val="0"/>
      <w:marTop w:val="0"/>
      <w:marBottom w:val="0"/>
      <w:divBdr>
        <w:top w:val="none" w:sz="0" w:space="0" w:color="auto"/>
        <w:left w:val="none" w:sz="0" w:space="0" w:color="auto"/>
        <w:bottom w:val="none" w:sz="0" w:space="0" w:color="auto"/>
        <w:right w:val="none" w:sz="0" w:space="0" w:color="auto"/>
      </w:divBdr>
    </w:div>
    <w:div w:id="984897112">
      <w:bodyDiv w:val="1"/>
      <w:marLeft w:val="0"/>
      <w:marRight w:val="0"/>
      <w:marTop w:val="0"/>
      <w:marBottom w:val="0"/>
      <w:divBdr>
        <w:top w:val="none" w:sz="0" w:space="0" w:color="auto"/>
        <w:left w:val="none" w:sz="0" w:space="0" w:color="auto"/>
        <w:bottom w:val="none" w:sz="0" w:space="0" w:color="auto"/>
        <w:right w:val="none" w:sz="0" w:space="0" w:color="auto"/>
      </w:divBdr>
    </w:div>
    <w:div w:id="993415381">
      <w:bodyDiv w:val="1"/>
      <w:marLeft w:val="0"/>
      <w:marRight w:val="0"/>
      <w:marTop w:val="0"/>
      <w:marBottom w:val="0"/>
      <w:divBdr>
        <w:top w:val="none" w:sz="0" w:space="0" w:color="auto"/>
        <w:left w:val="none" w:sz="0" w:space="0" w:color="auto"/>
        <w:bottom w:val="none" w:sz="0" w:space="0" w:color="auto"/>
        <w:right w:val="none" w:sz="0" w:space="0" w:color="auto"/>
      </w:divBdr>
    </w:div>
    <w:div w:id="997923648">
      <w:bodyDiv w:val="1"/>
      <w:marLeft w:val="0"/>
      <w:marRight w:val="0"/>
      <w:marTop w:val="0"/>
      <w:marBottom w:val="0"/>
      <w:divBdr>
        <w:top w:val="none" w:sz="0" w:space="0" w:color="auto"/>
        <w:left w:val="none" w:sz="0" w:space="0" w:color="auto"/>
        <w:bottom w:val="none" w:sz="0" w:space="0" w:color="auto"/>
        <w:right w:val="none" w:sz="0" w:space="0" w:color="auto"/>
      </w:divBdr>
    </w:div>
    <w:div w:id="1015762945">
      <w:bodyDiv w:val="1"/>
      <w:marLeft w:val="0"/>
      <w:marRight w:val="0"/>
      <w:marTop w:val="0"/>
      <w:marBottom w:val="0"/>
      <w:divBdr>
        <w:top w:val="none" w:sz="0" w:space="0" w:color="auto"/>
        <w:left w:val="none" w:sz="0" w:space="0" w:color="auto"/>
        <w:bottom w:val="none" w:sz="0" w:space="0" w:color="auto"/>
        <w:right w:val="none" w:sz="0" w:space="0" w:color="auto"/>
      </w:divBdr>
    </w:div>
    <w:div w:id="1023823827">
      <w:bodyDiv w:val="1"/>
      <w:marLeft w:val="0"/>
      <w:marRight w:val="0"/>
      <w:marTop w:val="0"/>
      <w:marBottom w:val="0"/>
      <w:divBdr>
        <w:top w:val="none" w:sz="0" w:space="0" w:color="auto"/>
        <w:left w:val="none" w:sz="0" w:space="0" w:color="auto"/>
        <w:bottom w:val="none" w:sz="0" w:space="0" w:color="auto"/>
        <w:right w:val="none" w:sz="0" w:space="0" w:color="auto"/>
      </w:divBdr>
    </w:div>
    <w:div w:id="1062828651">
      <w:bodyDiv w:val="1"/>
      <w:marLeft w:val="0"/>
      <w:marRight w:val="0"/>
      <w:marTop w:val="0"/>
      <w:marBottom w:val="0"/>
      <w:divBdr>
        <w:top w:val="none" w:sz="0" w:space="0" w:color="auto"/>
        <w:left w:val="none" w:sz="0" w:space="0" w:color="auto"/>
        <w:bottom w:val="none" w:sz="0" w:space="0" w:color="auto"/>
        <w:right w:val="none" w:sz="0" w:space="0" w:color="auto"/>
      </w:divBdr>
    </w:div>
    <w:div w:id="1084760654">
      <w:bodyDiv w:val="1"/>
      <w:marLeft w:val="0"/>
      <w:marRight w:val="0"/>
      <w:marTop w:val="0"/>
      <w:marBottom w:val="0"/>
      <w:divBdr>
        <w:top w:val="none" w:sz="0" w:space="0" w:color="auto"/>
        <w:left w:val="none" w:sz="0" w:space="0" w:color="auto"/>
        <w:bottom w:val="none" w:sz="0" w:space="0" w:color="auto"/>
        <w:right w:val="none" w:sz="0" w:space="0" w:color="auto"/>
      </w:divBdr>
    </w:div>
    <w:div w:id="1139568596">
      <w:bodyDiv w:val="1"/>
      <w:marLeft w:val="0"/>
      <w:marRight w:val="0"/>
      <w:marTop w:val="0"/>
      <w:marBottom w:val="0"/>
      <w:divBdr>
        <w:top w:val="none" w:sz="0" w:space="0" w:color="auto"/>
        <w:left w:val="none" w:sz="0" w:space="0" w:color="auto"/>
        <w:bottom w:val="none" w:sz="0" w:space="0" w:color="auto"/>
        <w:right w:val="none" w:sz="0" w:space="0" w:color="auto"/>
      </w:divBdr>
    </w:div>
    <w:div w:id="1151630895">
      <w:bodyDiv w:val="1"/>
      <w:marLeft w:val="0"/>
      <w:marRight w:val="0"/>
      <w:marTop w:val="0"/>
      <w:marBottom w:val="0"/>
      <w:divBdr>
        <w:top w:val="none" w:sz="0" w:space="0" w:color="auto"/>
        <w:left w:val="none" w:sz="0" w:space="0" w:color="auto"/>
        <w:bottom w:val="none" w:sz="0" w:space="0" w:color="auto"/>
        <w:right w:val="none" w:sz="0" w:space="0" w:color="auto"/>
      </w:divBdr>
    </w:div>
    <w:div w:id="1159661276">
      <w:bodyDiv w:val="1"/>
      <w:marLeft w:val="0"/>
      <w:marRight w:val="0"/>
      <w:marTop w:val="0"/>
      <w:marBottom w:val="0"/>
      <w:divBdr>
        <w:top w:val="none" w:sz="0" w:space="0" w:color="auto"/>
        <w:left w:val="none" w:sz="0" w:space="0" w:color="auto"/>
        <w:bottom w:val="none" w:sz="0" w:space="0" w:color="auto"/>
        <w:right w:val="none" w:sz="0" w:space="0" w:color="auto"/>
      </w:divBdr>
    </w:div>
    <w:div w:id="1178347230">
      <w:bodyDiv w:val="1"/>
      <w:marLeft w:val="0"/>
      <w:marRight w:val="0"/>
      <w:marTop w:val="0"/>
      <w:marBottom w:val="0"/>
      <w:divBdr>
        <w:top w:val="none" w:sz="0" w:space="0" w:color="auto"/>
        <w:left w:val="none" w:sz="0" w:space="0" w:color="auto"/>
        <w:bottom w:val="none" w:sz="0" w:space="0" w:color="auto"/>
        <w:right w:val="none" w:sz="0" w:space="0" w:color="auto"/>
      </w:divBdr>
    </w:div>
    <w:div w:id="1206790130">
      <w:bodyDiv w:val="1"/>
      <w:marLeft w:val="0"/>
      <w:marRight w:val="0"/>
      <w:marTop w:val="0"/>
      <w:marBottom w:val="0"/>
      <w:divBdr>
        <w:top w:val="none" w:sz="0" w:space="0" w:color="auto"/>
        <w:left w:val="none" w:sz="0" w:space="0" w:color="auto"/>
        <w:bottom w:val="none" w:sz="0" w:space="0" w:color="auto"/>
        <w:right w:val="none" w:sz="0" w:space="0" w:color="auto"/>
      </w:divBdr>
    </w:div>
    <w:div w:id="1212696024">
      <w:bodyDiv w:val="1"/>
      <w:marLeft w:val="0"/>
      <w:marRight w:val="0"/>
      <w:marTop w:val="0"/>
      <w:marBottom w:val="0"/>
      <w:divBdr>
        <w:top w:val="none" w:sz="0" w:space="0" w:color="auto"/>
        <w:left w:val="none" w:sz="0" w:space="0" w:color="auto"/>
        <w:bottom w:val="none" w:sz="0" w:space="0" w:color="auto"/>
        <w:right w:val="none" w:sz="0" w:space="0" w:color="auto"/>
      </w:divBdr>
    </w:div>
    <w:div w:id="1225458194">
      <w:bodyDiv w:val="1"/>
      <w:marLeft w:val="0"/>
      <w:marRight w:val="0"/>
      <w:marTop w:val="0"/>
      <w:marBottom w:val="0"/>
      <w:divBdr>
        <w:top w:val="none" w:sz="0" w:space="0" w:color="auto"/>
        <w:left w:val="none" w:sz="0" w:space="0" w:color="auto"/>
        <w:bottom w:val="none" w:sz="0" w:space="0" w:color="auto"/>
        <w:right w:val="none" w:sz="0" w:space="0" w:color="auto"/>
      </w:divBdr>
    </w:div>
    <w:div w:id="1257522451">
      <w:bodyDiv w:val="1"/>
      <w:marLeft w:val="0"/>
      <w:marRight w:val="0"/>
      <w:marTop w:val="0"/>
      <w:marBottom w:val="0"/>
      <w:divBdr>
        <w:top w:val="none" w:sz="0" w:space="0" w:color="auto"/>
        <w:left w:val="none" w:sz="0" w:space="0" w:color="auto"/>
        <w:bottom w:val="none" w:sz="0" w:space="0" w:color="auto"/>
        <w:right w:val="none" w:sz="0" w:space="0" w:color="auto"/>
      </w:divBdr>
    </w:div>
    <w:div w:id="1264455631">
      <w:bodyDiv w:val="1"/>
      <w:marLeft w:val="0"/>
      <w:marRight w:val="0"/>
      <w:marTop w:val="0"/>
      <w:marBottom w:val="0"/>
      <w:divBdr>
        <w:top w:val="none" w:sz="0" w:space="0" w:color="auto"/>
        <w:left w:val="none" w:sz="0" w:space="0" w:color="auto"/>
        <w:bottom w:val="none" w:sz="0" w:space="0" w:color="auto"/>
        <w:right w:val="none" w:sz="0" w:space="0" w:color="auto"/>
      </w:divBdr>
    </w:div>
    <w:div w:id="1275944565">
      <w:bodyDiv w:val="1"/>
      <w:marLeft w:val="0"/>
      <w:marRight w:val="0"/>
      <w:marTop w:val="0"/>
      <w:marBottom w:val="0"/>
      <w:divBdr>
        <w:top w:val="none" w:sz="0" w:space="0" w:color="auto"/>
        <w:left w:val="none" w:sz="0" w:space="0" w:color="auto"/>
        <w:bottom w:val="none" w:sz="0" w:space="0" w:color="auto"/>
        <w:right w:val="none" w:sz="0" w:space="0" w:color="auto"/>
      </w:divBdr>
    </w:div>
    <w:div w:id="1276061190">
      <w:bodyDiv w:val="1"/>
      <w:marLeft w:val="0"/>
      <w:marRight w:val="0"/>
      <w:marTop w:val="0"/>
      <w:marBottom w:val="0"/>
      <w:divBdr>
        <w:top w:val="none" w:sz="0" w:space="0" w:color="auto"/>
        <w:left w:val="none" w:sz="0" w:space="0" w:color="auto"/>
        <w:bottom w:val="none" w:sz="0" w:space="0" w:color="auto"/>
        <w:right w:val="none" w:sz="0" w:space="0" w:color="auto"/>
      </w:divBdr>
    </w:div>
    <w:div w:id="1277980777">
      <w:bodyDiv w:val="1"/>
      <w:marLeft w:val="0"/>
      <w:marRight w:val="0"/>
      <w:marTop w:val="0"/>
      <w:marBottom w:val="0"/>
      <w:divBdr>
        <w:top w:val="none" w:sz="0" w:space="0" w:color="auto"/>
        <w:left w:val="none" w:sz="0" w:space="0" w:color="auto"/>
        <w:bottom w:val="none" w:sz="0" w:space="0" w:color="auto"/>
        <w:right w:val="none" w:sz="0" w:space="0" w:color="auto"/>
      </w:divBdr>
    </w:div>
    <w:div w:id="1299218315">
      <w:bodyDiv w:val="1"/>
      <w:marLeft w:val="0"/>
      <w:marRight w:val="0"/>
      <w:marTop w:val="0"/>
      <w:marBottom w:val="0"/>
      <w:divBdr>
        <w:top w:val="none" w:sz="0" w:space="0" w:color="auto"/>
        <w:left w:val="none" w:sz="0" w:space="0" w:color="auto"/>
        <w:bottom w:val="none" w:sz="0" w:space="0" w:color="auto"/>
        <w:right w:val="none" w:sz="0" w:space="0" w:color="auto"/>
      </w:divBdr>
    </w:div>
    <w:div w:id="1309898985">
      <w:bodyDiv w:val="1"/>
      <w:marLeft w:val="0"/>
      <w:marRight w:val="0"/>
      <w:marTop w:val="0"/>
      <w:marBottom w:val="0"/>
      <w:divBdr>
        <w:top w:val="none" w:sz="0" w:space="0" w:color="auto"/>
        <w:left w:val="none" w:sz="0" w:space="0" w:color="auto"/>
        <w:bottom w:val="none" w:sz="0" w:space="0" w:color="auto"/>
        <w:right w:val="none" w:sz="0" w:space="0" w:color="auto"/>
      </w:divBdr>
    </w:div>
    <w:div w:id="1323896978">
      <w:bodyDiv w:val="1"/>
      <w:marLeft w:val="0"/>
      <w:marRight w:val="0"/>
      <w:marTop w:val="0"/>
      <w:marBottom w:val="0"/>
      <w:divBdr>
        <w:top w:val="none" w:sz="0" w:space="0" w:color="auto"/>
        <w:left w:val="none" w:sz="0" w:space="0" w:color="auto"/>
        <w:bottom w:val="none" w:sz="0" w:space="0" w:color="auto"/>
        <w:right w:val="none" w:sz="0" w:space="0" w:color="auto"/>
      </w:divBdr>
    </w:div>
    <w:div w:id="1325015203">
      <w:bodyDiv w:val="1"/>
      <w:marLeft w:val="0"/>
      <w:marRight w:val="0"/>
      <w:marTop w:val="0"/>
      <w:marBottom w:val="0"/>
      <w:divBdr>
        <w:top w:val="none" w:sz="0" w:space="0" w:color="auto"/>
        <w:left w:val="none" w:sz="0" w:space="0" w:color="auto"/>
        <w:bottom w:val="none" w:sz="0" w:space="0" w:color="auto"/>
        <w:right w:val="none" w:sz="0" w:space="0" w:color="auto"/>
      </w:divBdr>
      <w:divsChild>
        <w:div w:id="749933484">
          <w:marLeft w:val="0"/>
          <w:marRight w:val="0"/>
          <w:marTop w:val="0"/>
          <w:marBottom w:val="0"/>
          <w:divBdr>
            <w:top w:val="none" w:sz="0" w:space="0" w:color="auto"/>
            <w:left w:val="none" w:sz="0" w:space="0" w:color="auto"/>
            <w:bottom w:val="none" w:sz="0" w:space="0" w:color="auto"/>
            <w:right w:val="none" w:sz="0" w:space="0" w:color="auto"/>
          </w:divBdr>
        </w:div>
        <w:div w:id="1011954020">
          <w:marLeft w:val="0"/>
          <w:marRight w:val="0"/>
          <w:marTop w:val="0"/>
          <w:marBottom w:val="0"/>
          <w:divBdr>
            <w:top w:val="none" w:sz="0" w:space="0" w:color="auto"/>
            <w:left w:val="none" w:sz="0" w:space="0" w:color="auto"/>
            <w:bottom w:val="none" w:sz="0" w:space="0" w:color="auto"/>
            <w:right w:val="none" w:sz="0" w:space="0" w:color="auto"/>
          </w:divBdr>
        </w:div>
        <w:div w:id="1459102664">
          <w:marLeft w:val="0"/>
          <w:marRight w:val="0"/>
          <w:marTop w:val="0"/>
          <w:marBottom w:val="0"/>
          <w:divBdr>
            <w:top w:val="none" w:sz="0" w:space="0" w:color="auto"/>
            <w:left w:val="none" w:sz="0" w:space="0" w:color="auto"/>
            <w:bottom w:val="none" w:sz="0" w:space="0" w:color="auto"/>
            <w:right w:val="none" w:sz="0" w:space="0" w:color="auto"/>
          </w:divBdr>
        </w:div>
      </w:divsChild>
    </w:div>
    <w:div w:id="1341086138">
      <w:bodyDiv w:val="1"/>
      <w:marLeft w:val="0"/>
      <w:marRight w:val="0"/>
      <w:marTop w:val="0"/>
      <w:marBottom w:val="0"/>
      <w:divBdr>
        <w:top w:val="none" w:sz="0" w:space="0" w:color="auto"/>
        <w:left w:val="none" w:sz="0" w:space="0" w:color="auto"/>
        <w:bottom w:val="none" w:sz="0" w:space="0" w:color="auto"/>
        <w:right w:val="none" w:sz="0" w:space="0" w:color="auto"/>
      </w:divBdr>
    </w:div>
    <w:div w:id="1346009146">
      <w:bodyDiv w:val="1"/>
      <w:marLeft w:val="0"/>
      <w:marRight w:val="0"/>
      <w:marTop w:val="0"/>
      <w:marBottom w:val="0"/>
      <w:divBdr>
        <w:top w:val="none" w:sz="0" w:space="0" w:color="auto"/>
        <w:left w:val="none" w:sz="0" w:space="0" w:color="auto"/>
        <w:bottom w:val="none" w:sz="0" w:space="0" w:color="auto"/>
        <w:right w:val="none" w:sz="0" w:space="0" w:color="auto"/>
      </w:divBdr>
    </w:div>
    <w:div w:id="1381519885">
      <w:bodyDiv w:val="1"/>
      <w:marLeft w:val="0"/>
      <w:marRight w:val="0"/>
      <w:marTop w:val="0"/>
      <w:marBottom w:val="0"/>
      <w:divBdr>
        <w:top w:val="none" w:sz="0" w:space="0" w:color="auto"/>
        <w:left w:val="none" w:sz="0" w:space="0" w:color="auto"/>
        <w:bottom w:val="none" w:sz="0" w:space="0" w:color="auto"/>
        <w:right w:val="none" w:sz="0" w:space="0" w:color="auto"/>
      </w:divBdr>
    </w:div>
    <w:div w:id="1404452215">
      <w:bodyDiv w:val="1"/>
      <w:marLeft w:val="0"/>
      <w:marRight w:val="0"/>
      <w:marTop w:val="0"/>
      <w:marBottom w:val="0"/>
      <w:divBdr>
        <w:top w:val="none" w:sz="0" w:space="0" w:color="auto"/>
        <w:left w:val="none" w:sz="0" w:space="0" w:color="auto"/>
        <w:bottom w:val="none" w:sz="0" w:space="0" w:color="auto"/>
        <w:right w:val="none" w:sz="0" w:space="0" w:color="auto"/>
      </w:divBdr>
    </w:div>
    <w:div w:id="1411080544">
      <w:bodyDiv w:val="1"/>
      <w:marLeft w:val="0"/>
      <w:marRight w:val="0"/>
      <w:marTop w:val="0"/>
      <w:marBottom w:val="0"/>
      <w:divBdr>
        <w:top w:val="none" w:sz="0" w:space="0" w:color="auto"/>
        <w:left w:val="none" w:sz="0" w:space="0" w:color="auto"/>
        <w:bottom w:val="none" w:sz="0" w:space="0" w:color="auto"/>
        <w:right w:val="none" w:sz="0" w:space="0" w:color="auto"/>
      </w:divBdr>
    </w:div>
    <w:div w:id="1422724967">
      <w:bodyDiv w:val="1"/>
      <w:marLeft w:val="0"/>
      <w:marRight w:val="0"/>
      <w:marTop w:val="0"/>
      <w:marBottom w:val="0"/>
      <w:divBdr>
        <w:top w:val="none" w:sz="0" w:space="0" w:color="auto"/>
        <w:left w:val="none" w:sz="0" w:space="0" w:color="auto"/>
        <w:bottom w:val="none" w:sz="0" w:space="0" w:color="auto"/>
        <w:right w:val="none" w:sz="0" w:space="0" w:color="auto"/>
      </w:divBdr>
    </w:div>
    <w:div w:id="1436946835">
      <w:bodyDiv w:val="1"/>
      <w:marLeft w:val="0"/>
      <w:marRight w:val="0"/>
      <w:marTop w:val="0"/>
      <w:marBottom w:val="0"/>
      <w:divBdr>
        <w:top w:val="none" w:sz="0" w:space="0" w:color="auto"/>
        <w:left w:val="none" w:sz="0" w:space="0" w:color="auto"/>
        <w:bottom w:val="none" w:sz="0" w:space="0" w:color="auto"/>
        <w:right w:val="none" w:sz="0" w:space="0" w:color="auto"/>
      </w:divBdr>
    </w:div>
    <w:div w:id="1454710492">
      <w:bodyDiv w:val="1"/>
      <w:marLeft w:val="0"/>
      <w:marRight w:val="0"/>
      <w:marTop w:val="0"/>
      <w:marBottom w:val="0"/>
      <w:divBdr>
        <w:top w:val="none" w:sz="0" w:space="0" w:color="auto"/>
        <w:left w:val="none" w:sz="0" w:space="0" w:color="auto"/>
        <w:bottom w:val="none" w:sz="0" w:space="0" w:color="auto"/>
        <w:right w:val="none" w:sz="0" w:space="0" w:color="auto"/>
      </w:divBdr>
    </w:div>
    <w:div w:id="1492794142">
      <w:bodyDiv w:val="1"/>
      <w:marLeft w:val="0"/>
      <w:marRight w:val="0"/>
      <w:marTop w:val="0"/>
      <w:marBottom w:val="0"/>
      <w:divBdr>
        <w:top w:val="none" w:sz="0" w:space="0" w:color="auto"/>
        <w:left w:val="none" w:sz="0" w:space="0" w:color="auto"/>
        <w:bottom w:val="none" w:sz="0" w:space="0" w:color="auto"/>
        <w:right w:val="none" w:sz="0" w:space="0" w:color="auto"/>
      </w:divBdr>
    </w:div>
    <w:div w:id="1492797667">
      <w:bodyDiv w:val="1"/>
      <w:marLeft w:val="0"/>
      <w:marRight w:val="0"/>
      <w:marTop w:val="0"/>
      <w:marBottom w:val="0"/>
      <w:divBdr>
        <w:top w:val="none" w:sz="0" w:space="0" w:color="auto"/>
        <w:left w:val="none" w:sz="0" w:space="0" w:color="auto"/>
        <w:bottom w:val="none" w:sz="0" w:space="0" w:color="auto"/>
        <w:right w:val="none" w:sz="0" w:space="0" w:color="auto"/>
      </w:divBdr>
    </w:div>
    <w:div w:id="1552497028">
      <w:bodyDiv w:val="1"/>
      <w:marLeft w:val="0"/>
      <w:marRight w:val="0"/>
      <w:marTop w:val="0"/>
      <w:marBottom w:val="0"/>
      <w:divBdr>
        <w:top w:val="none" w:sz="0" w:space="0" w:color="auto"/>
        <w:left w:val="none" w:sz="0" w:space="0" w:color="auto"/>
        <w:bottom w:val="none" w:sz="0" w:space="0" w:color="auto"/>
        <w:right w:val="none" w:sz="0" w:space="0" w:color="auto"/>
      </w:divBdr>
    </w:div>
    <w:div w:id="1563060116">
      <w:bodyDiv w:val="1"/>
      <w:marLeft w:val="0"/>
      <w:marRight w:val="0"/>
      <w:marTop w:val="0"/>
      <w:marBottom w:val="0"/>
      <w:divBdr>
        <w:top w:val="none" w:sz="0" w:space="0" w:color="auto"/>
        <w:left w:val="none" w:sz="0" w:space="0" w:color="auto"/>
        <w:bottom w:val="none" w:sz="0" w:space="0" w:color="auto"/>
        <w:right w:val="none" w:sz="0" w:space="0" w:color="auto"/>
      </w:divBdr>
    </w:div>
    <w:div w:id="1567647209">
      <w:bodyDiv w:val="1"/>
      <w:marLeft w:val="0"/>
      <w:marRight w:val="0"/>
      <w:marTop w:val="0"/>
      <w:marBottom w:val="0"/>
      <w:divBdr>
        <w:top w:val="none" w:sz="0" w:space="0" w:color="auto"/>
        <w:left w:val="none" w:sz="0" w:space="0" w:color="auto"/>
        <w:bottom w:val="none" w:sz="0" w:space="0" w:color="auto"/>
        <w:right w:val="none" w:sz="0" w:space="0" w:color="auto"/>
      </w:divBdr>
    </w:div>
    <w:div w:id="1582714415">
      <w:bodyDiv w:val="1"/>
      <w:marLeft w:val="0"/>
      <w:marRight w:val="0"/>
      <w:marTop w:val="0"/>
      <w:marBottom w:val="0"/>
      <w:divBdr>
        <w:top w:val="none" w:sz="0" w:space="0" w:color="auto"/>
        <w:left w:val="none" w:sz="0" w:space="0" w:color="auto"/>
        <w:bottom w:val="none" w:sz="0" w:space="0" w:color="auto"/>
        <w:right w:val="none" w:sz="0" w:space="0" w:color="auto"/>
      </w:divBdr>
    </w:div>
    <w:div w:id="1613828478">
      <w:bodyDiv w:val="1"/>
      <w:marLeft w:val="0"/>
      <w:marRight w:val="0"/>
      <w:marTop w:val="0"/>
      <w:marBottom w:val="0"/>
      <w:divBdr>
        <w:top w:val="none" w:sz="0" w:space="0" w:color="auto"/>
        <w:left w:val="none" w:sz="0" w:space="0" w:color="auto"/>
        <w:bottom w:val="none" w:sz="0" w:space="0" w:color="auto"/>
        <w:right w:val="none" w:sz="0" w:space="0" w:color="auto"/>
      </w:divBdr>
    </w:div>
    <w:div w:id="1619213568">
      <w:bodyDiv w:val="1"/>
      <w:marLeft w:val="0"/>
      <w:marRight w:val="0"/>
      <w:marTop w:val="0"/>
      <w:marBottom w:val="0"/>
      <w:divBdr>
        <w:top w:val="none" w:sz="0" w:space="0" w:color="auto"/>
        <w:left w:val="none" w:sz="0" w:space="0" w:color="auto"/>
        <w:bottom w:val="none" w:sz="0" w:space="0" w:color="auto"/>
        <w:right w:val="none" w:sz="0" w:space="0" w:color="auto"/>
      </w:divBdr>
    </w:div>
    <w:div w:id="1637028949">
      <w:bodyDiv w:val="1"/>
      <w:marLeft w:val="0"/>
      <w:marRight w:val="0"/>
      <w:marTop w:val="0"/>
      <w:marBottom w:val="0"/>
      <w:divBdr>
        <w:top w:val="none" w:sz="0" w:space="0" w:color="auto"/>
        <w:left w:val="none" w:sz="0" w:space="0" w:color="auto"/>
        <w:bottom w:val="none" w:sz="0" w:space="0" w:color="auto"/>
        <w:right w:val="none" w:sz="0" w:space="0" w:color="auto"/>
      </w:divBdr>
    </w:div>
    <w:div w:id="1673485291">
      <w:bodyDiv w:val="1"/>
      <w:marLeft w:val="0"/>
      <w:marRight w:val="0"/>
      <w:marTop w:val="0"/>
      <w:marBottom w:val="0"/>
      <w:divBdr>
        <w:top w:val="none" w:sz="0" w:space="0" w:color="auto"/>
        <w:left w:val="none" w:sz="0" w:space="0" w:color="auto"/>
        <w:bottom w:val="none" w:sz="0" w:space="0" w:color="auto"/>
        <w:right w:val="none" w:sz="0" w:space="0" w:color="auto"/>
      </w:divBdr>
    </w:div>
    <w:div w:id="1691030147">
      <w:bodyDiv w:val="1"/>
      <w:marLeft w:val="0"/>
      <w:marRight w:val="0"/>
      <w:marTop w:val="0"/>
      <w:marBottom w:val="0"/>
      <w:divBdr>
        <w:top w:val="none" w:sz="0" w:space="0" w:color="auto"/>
        <w:left w:val="none" w:sz="0" w:space="0" w:color="auto"/>
        <w:bottom w:val="none" w:sz="0" w:space="0" w:color="auto"/>
        <w:right w:val="none" w:sz="0" w:space="0" w:color="auto"/>
      </w:divBdr>
    </w:div>
    <w:div w:id="1691951336">
      <w:bodyDiv w:val="1"/>
      <w:marLeft w:val="0"/>
      <w:marRight w:val="0"/>
      <w:marTop w:val="0"/>
      <w:marBottom w:val="0"/>
      <w:divBdr>
        <w:top w:val="none" w:sz="0" w:space="0" w:color="auto"/>
        <w:left w:val="none" w:sz="0" w:space="0" w:color="auto"/>
        <w:bottom w:val="none" w:sz="0" w:space="0" w:color="auto"/>
        <w:right w:val="none" w:sz="0" w:space="0" w:color="auto"/>
      </w:divBdr>
    </w:div>
    <w:div w:id="1692416205">
      <w:bodyDiv w:val="1"/>
      <w:marLeft w:val="0"/>
      <w:marRight w:val="0"/>
      <w:marTop w:val="0"/>
      <w:marBottom w:val="0"/>
      <w:divBdr>
        <w:top w:val="none" w:sz="0" w:space="0" w:color="auto"/>
        <w:left w:val="none" w:sz="0" w:space="0" w:color="auto"/>
        <w:bottom w:val="none" w:sz="0" w:space="0" w:color="auto"/>
        <w:right w:val="none" w:sz="0" w:space="0" w:color="auto"/>
      </w:divBdr>
    </w:div>
    <w:div w:id="1713190080">
      <w:bodyDiv w:val="1"/>
      <w:marLeft w:val="0"/>
      <w:marRight w:val="0"/>
      <w:marTop w:val="0"/>
      <w:marBottom w:val="0"/>
      <w:divBdr>
        <w:top w:val="none" w:sz="0" w:space="0" w:color="auto"/>
        <w:left w:val="none" w:sz="0" w:space="0" w:color="auto"/>
        <w:bottom w:val="none" w:sz="0" w:space="0" w:color="auto"/>
        <w:right w:val="none" w:sz="0" w:space="0" w:color="auto"/>
      </w:divBdr>
    </w:div>
    <w:div w:id="1713529367">
      <w:bodyDiv w:val="1"/>
      <w:marLeft w:val="0"/>
      <w:marRight w:val="0"/>
      <w:marTop w:val="0"/>
      <w:marBottom w:val="0"/>
      <w:divBdr>
        <w:top w:val="none" w:sz="0" w:space="0" w:color="auto"/>
        <w:left w:val="none" w:sz="0" w:space="0" w:color="auto"/>
        <w:bottom w:val="none" w:sz="0" w:space="0" w:color="auto"/>
        <w:right w:val="none" w:sz="0" w:space="0" w:color="auto"/>
      </w:divBdr>
    </w:div>
    <w:div w:id="1715546694">
      <w:bodyDiv w:val="1"/>
      <w:marLeft w:val="0"/>
      <w:marRight w:val="0"/>
      <w:marTop w:val="0"/>
      <w:marBottom w:val="0"/>
      <w:divBdr>
        <w:top w:val="none" w:sz="0" w:space="0" w:color="auto"/>
        <w:left w:val="none" w:sz="0" w:space="0" w:color="auto"/>
        <w:bottom w:val="none" w:sz="0" w:space="0" w:color="auto"/>
        <w:right w:val="none" w:sz="0" w:space="0" w:color="auto"/>
      </w:divBdr>
    </w:div>
    <w:div w:id="1728988813">
      <w:bodyDiv w:val="1"/>
      <w:marLeft w:val="0"/>
      <w:marRight w:val="0"/>
      <w:marTop w:val="0"/>
      <w:marBottom w:val="0"/>
      <w:divBdr>
        <w:top w:val="none" w:sz="0" w:space="0" w:color="auto"/>
        <w:left w:val="none" w:sz="0" w:space="0" w:color="auto"/>
        <w:bottom w:val="none" w:sz="0" w:space="0" w:color="auto"/>
        <w:right w:val="none" w:sz="0" w:space="0" w:color="auto"/>
      </w:divBdr>
    </w:div>
    <w:div w:id="1730810222">
      <w:bodyDiv w:val="1"/>
      <w:marLeft w:val="0"/>
      <w:marRight w:val="0"/>
      <w:marTop w:val="0"/>
      <w:marBottom w:val="0"/>
      <w:divBdr>
        <w:top w:val="none" w:sz="0" w:space="0" w:color="auto"/>
        <w:left w:val="none" w:sz="0" w:space="0" w:color="auto"/>
        <w:bottom w:val="none" w:sz="0" w:space="0" w:color="auto"/>
        <w:right w:val="none" w:sz="0" w:space="0" w:color="auto"/>
      </w:divBdr>
    </w:div>
    <w:div w:id="1738551594">
      <w:bodyDiv w:val="1"/>
      <w:marLeft w:val="0"/>
      <w:marRight w:val="0"/>
      <w:marTop w:val="0"/>
      <w:marBottom w:val="0"/>
      <w:divBdr>
        <w:top w:val="none" w:sz="0" w:space="0" w:color="auto"/>
        <w:left w:val="none" w:sz="0" w:space="0" w:color="auto"/>
        <w:bottom w:val="none" w:sz="0" w:space="0" w:color="auto"/>
        <w:right w:val="none" w:sz="0" w:space="0" w:color="auto"/>
      </w:divBdr>
    </w:div>
    <w:div w:id="1769692069">
      <w:bodyDiv w:val="1"/>
      <w:marLeft w:val="0"/>
      <w:marRight w:val="0"/>
      <w:marTop w:val="0"/>
      <w:marBottom w:val="0"/>
      <w:divBdr>
        <w:top w:val="none" w:sz="0" w:space="0" w:color="auto"/>
        <w:left w:val="none" w:sz="0" w:space="0" w:color="auto"/>
        <w:bottom w:val="none" w:sz="0" w:space="0" w:color="auto"/>
        <w:right w:val="none" w:sz="0" w:space="0" w:color="auto"/>
      </w:divBdr>
    </w:div>
    <w:div w:id="1773040665">
      <w:bodyDiv w:val="1"/>
      <w:marLeft w:val="0"/>
      <w:marRight w:val="0"/>
      <w:marTop w:val="0"/>
      <w:marBottom w:val="0"/>
      <w:divBdr>
        <w:top w:val="none" w:sz="0" w:space="0" w:color="auto"/>
        <w:left w:val="none" w:sz="0" w:space="0" w:color="auto"/>
        <w:bottom w:val="none" w:sz="0" w:space="0" w:color="auto"/>
        <w:right w:val="none" w:sz="0" w:space="0" w:color="auto"/>
      </w:divBdr>
    </w:div>
    <w:div w:id="1778912553">
      <w:bodyDiv w:val="1"/>
      <w:marLeft w:val="0"/>
      <w:marRight w:val="0"/>
      <w:marTop w:val="0"/>
      <w:marBottom w:val="0"/>
      <w:divBdr>
        <w:top w:val="none" w:sz="0" w:space="0" w:color="auto"/>
        <w:left w:val="none" w:sz="0" w:space="0" w:color="auto"/>
        <w:bottom w:val="none" w:sz="0" w:space="0" w:color="auto"/>
        <w:right w:val="none" w:sz="0" w:space="0" w:color="auto"/>
      </w:divBdr>
    </w:div>
    <w:div w:id="1782646001">
      <w:bodyDiv w:val="1"/>
      <w:marLeft w:val="0"/>
      <w:marRight w:val="0"/>
      <w:marTop w:val="0"/>
      <w:marBottom w:val="0"/>
      <w:divBdr>
        <w:top w:val="none" w:sz="0" w:space="0" w:color="auto"/>
        <w:left w:val="none" w:sz="0" w:space="0" w:color="auto"/>
        <w:bottom w:val="none" w:sz="0" w:space="0" w:color="auto"/>
        <w:right w:val="none" w:sz="0" w:space="0" w:color="auto"/>
      </w:divBdr>
    </w:div>
    <w:div w:id="1782912520">
      <w:bodyDiv w:val="1"/>
      <w:marLeft w:val="0"/>
      <w:marRight w:val="0"/>
      <w:marTop w:val="0"/>
      <w:marBottom w:val="0"/>
      <w:divBdr>
        <w:top w:val="none" w:sz="0" w:space="0" w:color="auto"/>
        <w:left w:val="none" w:sz="0" w:space="0" w:color="auto"/>
        <w:bottom w:val="none" w:sz="0" w:space="0" w:color="auto"/>
        <w:right w:val="none" w:sz="0" w:space="0" w:color="auto"/>
      </w:divBdr>
    </w:div>
    <w:div w:id="1837188280">
      <w:bodyDiv w:val="1"/>
      <w:marLeft w:val="0"/>
      <w:marRight w:val="0"/>
      <w:marTop w:val="0"/>
      <w:marBottom w:val="0"/>
      <w:divBdr>
        <w:top w:val="none" w:sz="0" w:space="0" w:color="auto"/>
        <w:left w:val="none" w:sz="0" w:space="0" w:color="auto"/>
        <w:bottom w:val="none" w:sz="0" w:space="0" w:color="auto"/>
        <w:right w:val="none" w:sz="0" w:space="0" w:color="auto"/>
      </w:divBdr>
    </w:div>
    <w:div w:id="1837263978">
      <w:bodyDiv w:val="1"/>
      <w:marLeft w:val="0"/>
      <w:marRight w:val="0"/>
      <w:marTop w:val="0"/>
      <w:marBottom w:val="0"/>
      <w:divBdr>
        <w:top w:val="none" w:sz="0" w:space="0" w:color="auto"/>
        <w:left w:val="none" w:sz="0" w:space="0" w:color="auto"/>
        <w:bottom w:val="none" w:sz="0" w:space="0" w:color="auto"/>
        <w:right w:val="none" w:sz="0" w:space="0" w:color="auto"/>
      </w:divBdr>
    </w:div>
    <w:div w:id="1841580129">
      <w:bodyDiv w:val="1"/>
      <w:marLeft w:val="0"/>
      <w:marRight w:val="0"/>
      <w:marTop w:val="0"/>
      <w:marBottom w:val="0"/>
      <w:divBdr>
        <w:top w:val="none" w:sz="0" w:space="0" w:color="auto"/>
        <w:left w:val="none" w:sz="0" w:space="0" w:color="auto"/>
        <w:bottom w:val="none" w:sz="0" w:space="0" w:color="auto"/>
        <w:right w:val="none" w:sz="0" w:space="0" w:color="auto"/>
      </w:divBdr>
    </w:div>
    <w:div w:id="1850557241">
      <w:bodyDiv w:val="1"/>
      <w:marLeft w:val="0"/>
      <w:marRight w:val="0"/>
      <w:marTop w:val="0"/>
      <w:marBottom w:val="0"/>
      <w:divBdr>
        <w:top w:val="none" w:sz="0" w:space="0" w:color="auto"/>
        <w:left w:val="none" w:sz="0" w:space="0" w:color="auto"/>
        <w:bottom w:val="none" w:sz="0" w:space="0" w:color="auto"/>
        <w:right w:val="none" w:sz="0" w:space="0" w:color="auto"/>
      </w:divBdr>
    </w:div>
    <w:div w:id="1856647063">
      <w:bodyDiv w:val="1"/>
      <w:marLeft w:val="0"/>
      <w:marRight w:val="0"/>
      <w:marTop w:val="0"/>
      <w:marBottom w:val="0"/>
      <w:divBdr>
        <w:top w:val="none" w:sz="0" w:space="0" w:color="auto"/>
        <w:left w:val="none" w:sz="0" w:space="0" w:color="auto"/>
        <w:bottom w:val="none" w:sz="0" w:space="0" w:color="auto"/>
        <w:right w:val="none" w:sz="0" w:space="0" w:color="auto"/>
      </w:divBdr>
    </w:div>
    <w:div w:id="1862939549">
      <w:bodyDiv w:val="1"/>
      <w:marLeft w:val="0"/>
      <w:marRight w:val="0"/>
      <w:marTop w:val="0"/>
      <w:marBottom w:val="0"/>
      <w:divBdr>
        <w:top w:val="none" w:sz="0" w:space="0" w:color="auto"/>
        <w:left w:val="none" w:sz="0" w:space="0" w:color="auto"/>
        <w:bottom w:val="none" w:sz="0" w:space="0" w:color="auto"/>
        <w:right w:val="none" w:sz="0" w:space="0" w:color="auto"/>
      </w:divBdr>
    </w:div>
    <w:div w:id="1865172350">
      <w:bodyDiv w:val="1"/>
      <w:marLeft w:val="0"/>
      <w:marRight w:val="0"/>
      <w:marTop w:val="0"/>
      <w:marBottom w:val="0"/>
      <w:divBdr>
        <w:top w:val="none" w:sz="0" w:space="0" w:color="auto"/>
        <w:left w:val="none" w:sz="0" w:space="0" w:color="auto"/>
        <w:bottom w:val="none" w:sz="0" w:space="0" w:color="auto"/>
        <w:right w:val="none" w:sz="0" w:space="0" w:color="auto"/>
      </w:divBdr>
    </w:div>
    <w:div w:id="1882010548">
      <w:bodyDiv w:val="1"/>
      <w:marLeft w:val="0"/>
      <w:marRight w:val="0"/>
      <w:marTop w:val="0"/>
      <w:marBottom w:val="0"/>
      <w:divBdr>
        <w:top w:val="none" w:sz="0" w:space="0" w:color="auto"/>
        <w:left w:val="none" w:sz="0" w:space="0" w:color="auto"/>
        <w:bottom w:val="none" w:sz="0" w:space="0" w:color="auto"/>
        <w:right w:val="none" w:sz="0" w:space="0" w:color="auto"/>
      </w:divBdr>
    </w:div>
    <w:div w:id="1888494857">
      <w:bodyDiv w:val="1"/>
      <w:marLeft w:val="0"/>
      <w:marRight w:val="0"/>
      <w:marTop w:val="0"/>
      <w:marBottom w:val="0"/>
      <w:divBdr>
        <w:top w:val="none" w:sz="0" w:space="0" w:color="auto"/>
        <w:left w:val="none" w:sz="0" w:space="0" w:color="auto"/>
        <w:bottom w:val="none" w:sz="0" w:space="0" w:color="auto"/>
        <w:right w:val="none" w:sz="0" w:space="0" w:color="auto"/>
      </w:divBdr>
    </w:div>
    <w:div w:id="1890727800">
      <w:bodyDiv w:val="1"/>
      <w:marLeft w:val="0"/>
      <w:marRight w:val="0"/>
      <w:marTop w:val="0"/>
      <w:marBottom w:val="0"/>
      <w:divBdr>
        <w:top w:val="none" w:sz="0" w:space="0" w:color="auto"/>
        <w:left w:val="none" w:sz="0" w:space="0" w:color="auto"/>
        <w:bottom w:val="none" w:sz="0" w:space="0" w:color="auto"/>
        <w:right w:val="none" w:sz="0" w:space="0" w:color="auto"/>
      </w:divBdr>
    </w:div>
    <w:div w:id="1925800027">
      <w:bodyDiv w:val="1"/>
      <w:marLeft w:val="0"/>
      <w:marRight w:val="0"/>
      <w:marTop w:val="0"/>
      <w:marBottom w:val="0"/>
      <w:divBdr>
        <w:top w:val="none" w:sz="0" w:space="0" w:color="auto"/>
        <w:left w:val="none" w:sz="0" w:space="0" w:color="auto"/>
        <w:bottom w:val="none" w:sz="0" w:space="0" w:color="auto"/>
        <w:right w:val="none" w:sz="0" w:space="0" w:color="auto"/>
      </w:divBdr>
    </w:div>
    <w:div w:id="1937861258">
      <w:bodyDiv w:val="1"/>
      <w:marLeft w:val="0"/>
      <w:marRight w:val="0"/>
      <w:marTop w:val="0"/>
      <w:marBottom w:val="0"/>
      <w:divBdr>
        <w:top w:val="none" w:sz="0" w:space="0" w:color="auto"/>
        <w:left w:val="none" w:sz="0" w:space="0" w:color="auto"/>
        <w:bottom w:val="none" w:sz="0" w:space="0" w:color="auto"/>
        <w:right w:val="none" w:sz="0" w:space="0" w:color="auto"/>
      </w:divBdr>
    </w:div>
    <w:div w:id="1942257412">
      <w:bodyDiv w:val="1"/>
      <w:marLeft w:val="0"/>
      <w:marRight w:val="0"/>
      <w:marTop w:val="0"/>
      <w:marBottom w:val="0"/>
      <w:divBdr>
        <w:top w:val="none" w:sz="0" w:space="0" w:color="auto"/>
        <w:left w:val="none" w:sz="0" w:space="0" w:color="auto"/>
        <w:bottom w:val="none" w:sz="0" w:space="0" w:color="auto"/>
        <w:right w:val="none" w:sz="0" w:space="0" w:color="auto"/>
      </w:divBdr>
    </w:div>
    <w:div w:id="1956406749">
      <w:bodyDiv w:val="1"/>
      <w:marLeft w:val="0"/>
      <w:marRight w:val="0"/>
      <w:marTop w:val="0"/>
      <w:marBottom w:val="0"/>
      <w:divBdr>
        <w:top w:val="none" w:sz="0" w:space="0" w:color="auto"/>
        <w:left w:val="none" w:sz="0" w:space="0" w:color="auto"/>
        <w:bottom w:val="none" w:sz="0" w:space="0" w:color="auto"/>
        <w:right w:val="none" w:sz="0" w:space="0" w:color="auto"/>
      </w:divBdr>
    </w:div>
    <w:div w:id="2017422083">
      <w:bodyDiv w:val="1"/>
      <w:marLeft w:val="0"/>
      <w:marRight w:val="0"/>
      <w:marTop w:val="0"/>
      <w:marBottom w:val="0"/>
      <w:divBdr>
        <w:top w:val="none" w:sz="0" w:space="0" w:color="auto"/>
        <w:left w:val="none" w:sz="0" w:space="0" w:color="auto"/>
        <w:bottom w:val="none" w:sz="0" w:space="0" w:color="auto"/>
        <w:right w:val="none" w:sz="0" w:space="0" w:color="auto"/>
      </w:divBdr>
    </w:div>
    <w:div w:id="2026903057">
      <w:bodyDiv w:val="1"/>
      <w:marLeft w:val="0"/>
      <w:marRight w:val="0"/>
      <w:marTop w:val="0"/>
      <w:marBottom w:val="0"/>
      <w:divBdr>
        <w:top w:val="none" w:sz="0" w:space="0" w:color="auto"/>
        <w:left w:val="none" w:sz="0" w:space="0" w:color="auto"/>
        <w:bottom w:val="none" w:sz="0" w:space="0" w:color="auto"/>
        <w:right w:val="none" w:sz="0" w:space="0" w:color="auto"/>
      </w:divBdr>
    </w:div>
    <w:div w:id="2030833281">
      <w:bodyDiv w:val="1"/>
      <w:marLeft w:val="0"/>
      <w:marRight w:val="0"/>
      <w:marTop w:val="0"/>
      <w:marBottom w:val="0"/>
      <w:divBdr>
        <w:top w:val="none" w:sz="0" w:space="0" w:color="auto"/>
        <w:left w:val="none" w:sz="0" w:space="0" w:color="auto"/>
        <w:bottom w:val="none" w:sz="0" w:space="0" w:color="auto"/>
        <w:right w:val="none" w:sz="0" w:space="0" w:color="auto"/>
      </w:divBdr>
    </w:div>
    <w:div w:id="2036883911">
      <w:bodyDiv w:val="1"/>
      <w:marLeft w:val="0"/>
      <w:marRight w:val="0"/>
      <w:marTop w:val="0"/>
      <w:marBottom w:val="0"/>
      <w:divBdr>
        <w:top w:val="none" w:sz="0" w:space="0" w:color="auto"/>
        <w:left w:val="none" w:sz="0" w:space="0" w:color="auto"/>
        <w:bottom w:val="none" w:sz="0" w:space="0" w:color="auto"/>
        <w:right w:val="none" w:sz="0" w:space="0" w:color="auto"/>
      </w:divBdr>
    </w:div>
    <w:div w:id="2044599771">
      <w:bodyDiv w:val="1"/>
      <w:marLeft w:val="0"/>
      <w:marRight w:val="0"/>
      <w:marTop w:val="0"/>
      <w:marBottom w:val="0"/>
      <w:divBdr>
        <w:top w:val="none" w:sz="0" w:space="0" w:color="auto"/>
        <w:left w:val="none" w:sz="0" w:space="0" w:color="auto"/>
        <w:bottom w:val="none" w:sz="0" w:space="0" w:color="auto"/>
        <w:right w:val="none" w:sz="0" w:space="0" w:color="auto"/>
      </w:divBdr>
    </w:div>
    <w:div w:id="2085564477">
      <w:bodyDiv w:val="1"/>
      <w:marLeft w:val="0"/>
      <w:marRight w:val="0"/>
      <w:marTop w:val="0"/>
      <w:marBottom w:val="0"/>
      <w:divBdr>
        <w:top w:val="none" w:sz="0" w:space="0" w:color="auto"/>
        <w:left w:val="none" w:sz="0" w:space="0" w:color="auto"/>
        <w:bottom w:val="none" w:sz="0" w:space="0" w:color="auto"/>
        <w:right w:val="none" w:sz="0" w:space="0" w:color="auto"/>
      </w:divBdr>
    </w:div>
    <w:div w:id="2087847639">
      <w:bodyDiv w:val="1"/>
      <w:marLeft w:val="0"/>
      <w:marRight w:val="0"/>
      <w:marTop w:val="0"/>
      <w:marBottom w:val="0"/>
      <w:divBdr>
        <w:top w:val="none" w:sz="0" w:space="0" w:color="auto"/>
        <w:left w:val="none" w:sz="0" w:space="0" w:color="auto"/>
        <w:bottom w:val="none" w:sz="0" w:space="0" w:color="auto"/>
        <w:right w:val="none" w:sz="0" w:space="0" w:color="auto"/>
      </w:divBdr>
    </w:div>
    <w:div w:id="2105418889">
      <w:bodyDiv w:val="1"/>
      <w:marLeft w:val="0"/>
      <w:marRight w:val="0"/>
      <w:marTop w:val="0"/>
      <w:marBottom w:val="0"/>
      <w:divBdr>
        <w:top w:val="none" w:sz="0" w:space="0" w:color="auto"/>
        <w:left w:val="none" w:sz="0" w:space="0" w:color="auto"/>
        <w:bottom w:val="none" w:sz="0" w:space="0" w:color="auto"/>
        <w:right w:val="none" w:sz="0" w:space="0" w:color="auto"/>
      </w:divBdr>
    </w:div>
    <w:div w:id="2113015770">
      <w:bodyDiv w:val="1"/>
      <w:marLeft w:val="0"/>
      <w:marRight w:val="0"/>
      <w:marTop w:val="0"/>
      <w:marBottom w:val="0"/>
      <w:divBdr>
        <w:top w:val="none" w:sz="0" w:space="0" w:color="auto"/>
        <w:left w:val="none" w:sz="0" w:space="0" w:color="auto"/>
        <w:bottom w:val="none" w:sz="0" w:space="0" w:color="auto"/>
        <w:right w:val="none" w:sz="0" w:space="0" w:color="auto"/>
      </w:divBdr>
    </w:div>
    <w:div w:id="2118519362">
      <w:bodyDiv w:val="1"/>
      <w:marLeft w:val="0"/>
      <w:marRight w:val="0"/>
      <w:marTop w:val="0"/>
      <w:marBottom w:val="0"/>
      <w:divBdr>
        <w:top w:val="none" w:sz="0" w:space="0" w:color="auto"/>
        <w:left w:val="none" w:sz="0" w:space="0" w:color="auto"/>
        <w:bottom w:val="none" w:sz="0" w:space="0" w:color="auto"/>
        <w:right w:val="none" w:sz="0" w:space="0" w:color="auto"/>
      </w:divBdr>
    </w:div>
    <w:div w:id="213463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wnhatherleyparishcouncil.com" TargetMode="External"/><Relationship Id="rId5" Type="http://schemas.openxmlformats.org/officeDocument/2006/relationships/hyperlink" Target="https://downhatherley-pc.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8</Pages>
  <Words>1893</Words>
  <Characters>10565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DOWN HATHERLEY PARISH COUNCIL</vt:lpstr>
    </vt:vector>
  </TitlesOfParts>
  <Company/>
  <LinksUpToDate>false</LinksUpToDate>
  <CharactersWithSpaces>12434</CharactersWithSpaces>
  <SharedDoc>false</SharedDoc>
  <HLinks>
    <vt:vector size="12" baseType="variant">
      <vt:variant>
        <vt:i4>3276912</vt:i4>
      </vt:variant>
      <vt:variant>
        <vt:i4>3</vt:i4>
      </vt:variant>
      <vt:variant>
        <vt:i4>0</vt:i4>
      </vt:variant>
      <vt:variant>
        <vt:i4>5</vt:i4>
      </vt:variant>
      <vt:variant>
        <vt:lpwstr>http://downhatherleyparishcouncil.com/</vt:lpwstr>
      </vt:variant>
      <vt:variant>
        <vt:lpwstr/>
      </vt:variant>
      <vt:variant>
        <vt:i4>3276912</vt:i4>
      </vt:variant>
      <vt:variant>
        <vt:i4>0</vt:i4>
      </vt:variant>
      <vt:variant>
        <vt:i4>0</vt:i4>
      </vt:variant>
      <vt:variant>
        <vt:i4>5</vt:i4>
      </vt:variant>
      <vt:variant>
        <vt:lpwstr>http://downhatherleyparishcouncil.com/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 HATHERLEY PARISH COUNCIL</dc:title>
  <dc:subject/>
  <dc:creator>Mr Bayley</dc:creator>
  <cp:keywords/>
  <dc:description/>
  <cp:lastModifiedBy>Belinda Holder</cp:lastModifiedBy>
  <cp:revision>8</cp:revision>
  <cp:lastPrinted>2024-09-12T09:01:00Z</cp:lastPrinted>
  <dcterms:created xsi:type="dcterms:W3CDTF">2025-07-16T17:33:00Z</dcterms:created>
  <dcterms:modified xsi:type="dcterms:W3CDTF">2025-07-16T19:57:00Z</dcterms:modified>
</cp:coreProperties>
</file>